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A1B20" w14:textId="77777777" w:rsidR="00923A79" w:rsidRDefault="00923A79" w:rsidP="00EB70F0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14:paraId="291CA8F0" w14:textId="77777777" w:rsidR="002772F9" w:rsidRPr="00AD309B" w:rsidRDefault="002772F9" w:rsidP="002772F9">
      <w:pPr>
        <w:suppressAutoHyphens w:val="0"/>
        <w:spacing w:after="200" w:line="276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val="en-GB"/>
        </w:rPr>
      </w:pPr>
      <w:r w:rsidRPr="00AD309B">
        <w:rPr>
          <w:rFonts w:ascii="Arial" w:eastAsiaTheme="minorHAnsi" w:hAnsi="Arial" w:cs="Arial"/>
          <w:b/>
          <w:sz w:val="22"/>
          <w:szCs w:val="22"/>
          <w:highlight w:val="magenta"/>
          <w:u w:val="single"/>
          <w:lang w:val="en-GB"/>
        </w:rPr>
        <w:t>IN STRICTEST CONFIDENCE</w:t>
      </w:r>
    </w:p>
    <w:p w14:paraId="4B89D8A7" w14:textId="4553AADD" w:rsidR="002772F9" w:rsidRPr="00AD309B" w:rsidRDefault="002772F9" w:rsidP="002772F9">
      <w:pPr>
        <w:suppressAutoHyphens w:val="0"/>
        <w:spacing w:after="200" w:line="276" w:lineRule="auto"/>
        <w:rPr>
          <w:rFonts w:ascii="Arial" w:eastAsiaTheme="minorHAnsi" w:hAnsi="Arial" w:cs="Arial"/>
          <w:b/>
          <w:sz w:val="22"/>
          <w:szCs w:val="22"/>
          <w:lang w:val="en-GB"/>
        </w:rPr>
      </w:pPr>
      <w:r w:rsidRPr="00AD309B">
        <w:rPr>
          <w:rFonts w:ascii="Arial" w:eastAsiaTheme="minorHAnsi" w:hAnsi="Arial" w:cs="Arial"/>
          <w:b/>
          <w:sz w:val="22"/>
          <w:szCs w:val="22"/>
          <w:lang w:val="en-GB"/>
        </w:rPr>
        <w:t>Minutes of the meeting of the Peacehaven Town Council Personnel Committee held at 7.30pm on Thursday 16</w:t>
      </w:r>
      <w:r w:rsidRPr="00AD309B">
        <w:rPr>
          <w:rFonts w:ascii="Arial" w:eastAsiaTheme="minorHAnsi" w:hAnsi="Arial" w:cs="Arial"/>
          <w:b/>
          <w:sz w:val="22"/>
          <w:szCs w:val="22"/>
          <w:vertAlign w:val="superscript"/>
          <w:lang w:val="en-GB"/>
        </w:rPr>
        <w:t>th</w:t>
      </w:r>
      <w:r w:rsidRPr="00AD309B">
        <w:rPr>
          <w:rFonts w:ascii="Arial" w:eastAsiaTheme="minorHAnsi" w:hAnsi="Arial" w:cs="Arial"/>
          <w:b/>
          <w:sz w:val="22"/>
          <w:szCs w:val="22"/>
          <w:lang w:val="en-GB"/>
        </w:rPr>
        <w:t xml:space="preserve"> December 2021 in Community House, Peacehaven</w:t>
      </w:r>
    </w:p>
    <w:p w14:paraId="52230CEA" w14:textId="0431DB8A" w:rsidR="002772F9" w:rsidRPr="00AD309B" w:rsidRDefault="002772F9" w:rsidP="002772F9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AD309B">
        <w:rPr>
          <w:rFonts w:ascii="Arial" w:eastAsiaTheme="minorHAnsi" w:hAnsi="Arial" w:cs="Arial"/>
          <w:b/>
          <w:color w:val="auto"/>
          <w:sz w:val="22"/>
          <w:szCs w:val="22"/>
          <w:u w:val="single"/>
          <w:lang w:val="en-GB"/>
        </w:rPr>
        <w:t xml:space="preserve">Present </w:t>
      </w:r>
      <w:r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– Cllr. D Seabrook (Chairman), Cllr G Hill, Cllr </w:t>
      </w:r>
      <w:r w:rsidR="00AD309B"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>C Gallagher</w:t>
      </w:r>
      <w:r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, </w:t>
      </w:r>
      <w:r w:rsidR="00AD309B"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Cllr L </w:t>
      </w:r>
      <w:proofErr w:type="gramStart"/>
      <w:r w:rsidR="00AD309B"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>Symonds</w:t>
      </w:r>
      <w:proofErr w:type="gramEnd"/>
      <w:r w:rsidR="00AD309B"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 and </w:t>
      </w:r>
      <w:r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 xml:space="preserve">Cllr </w:t>
      </w:r>
      <w:r w:rsidR="008A48F5"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>L Duhigg</w:t>
      </w:r>
      <w:r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>.</w:t>
      </w:r>
    </w:p>
    <w:p w14:paraId="25B35FBA" w14:textId="77777777" w:rsidR="002772F9" w:rsidRPr="00AD309B" w:rsidRDefault="002772F9" w:rsidP="002772F9">
      <w:pPr>
        <w:pStyle w:val="Heading2"/>
        <w:rPr>
          <w:rFonts w:ascii="Arial" w:eastAsiaTheme="minorHAnsi" w:hAnsi="Arial" w:cs="Arial"/>
          <w:color w:val="auto"/>
          <w:sz w:val="22"/>
          <w:szCs w:val="22"/>
          <w:lang w:val="en-GB"/>
        </w:rPr>
      </w:pPr>
      <w:r w:rsidRPr="00AD309B">
        <w:rPr>
          <w:rFonts w:ascii="Arial" w:eastAsiaTheme="minorHAnsi" w:hAnsi="Arial" w:cs="Arial"/>
          <w:color w:val="auto"/>
          <w:sz w:val="22"/>
          <w:szCs w:val="22"/>
          <w:lang w:val="en-GB"/>
        </w:rPr>
        <w:t>Town Clerk Tony Allen, Civic &amp; Marketing Officer, Deborah Donovan.</w:t>
      </w:r>
    </w:p>
    <w:p w14:paraId="54268D8F" w14:textId="77777777" w:rsidR="002772F9" w:rsidRPr="00AD309B" w:rsidRDefault="002772F9" w:rsidP="00EB70F0">
      <w:pPr>
        <w:pStyle w:val="ListParagraph"/>
        <w:rPr>
          <w:rFonts w:ascii="Arial" w:hAnsi="Arial" w:cs="Arial"/>
          <w:b/>
          <w:bCs/>
          <w:sz w:val="22"/>
          <w:szCs w:val="22"/>
        </w:rPr>
      </w:pPr>
    </w:p>
    <w:p w14:paraId="31555D00" w14:textId="66118595" w:rsidR="00EB70F0" w:rsidRPr="00AD309B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E</w:t>
      </w:r>
      <w:r w:rsidR="00C16CF8" w:rsidRPr="00AD309B">
        <w:rPr>
          <w:rFonts w:ascii="Arial" w:hAnsi="Arial" w:cs="Arial"/>
          <w:b/>
          <w:bCs/>
          <w:sz w:val="22"/>
          <w:szCs w:val="22"/>
        </w:rPr>
        <w:t>202</w:t>
      </w:r>
      <w:r w:rsidR="00943BFA" w:rsidRPr="00AD30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09B">
        <w:rPr>
          <w:rFonts w:ascii="Arial" w:hAnsi="Arial" w:cs="Arial"/>
          <w:b/>
          <w:bCs/>
          <w:sz w:val="22"/>
          <w:szCs w:val="22"/>
        </w:rPr>
        <w:t>CHAIRMAN’S ANNOUNCEMENTS</w:t>
      </w:r>
    </w:p>
    <w:p w14:paraId="7FFC186B" w14:textId="5EDB82C7" w:rsidR="002772F9" w:rsidRPr="00AD309B" w:rsidRDefault="002772F9" w:rsidP="002772F9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AD309B">
        <w:rPr>
          <w:rFonts w:ascii="Arial" w:hAnsi="Arial" w:cs="Arial"/>
          <w:sz w:val="22"/>
          <w:szCs w:val="22"/>
        </w:rPr>
        <w:t>The Chairman welcomed everyone to the meeting</w:t>
      </w:r>
      <w:r w:rsidR="00AD309B">
        <w:rPr>
          <w:rFonts w:ascii="Arial" w:hAnsi="Arial" w:cs="Arial"/>
          <w:sz w:val="22"/>
          <w:szCs w:val="22"/>
        </w:rPr>
        <w:t xml:space="preserve"> and covered the housekeeping arrangements</w:t>
      </w:r>
      <w:r w:rsidRPr="00AD309B">
        <w:rPr>
          <w:rFonts w:ascii="Arial" w:hAnsi="Arial" w:cs="Arial"/>
          <w:sz w:val="22"/>
          <w:szCs w:val="22"/>
        </w:rPr>
        <w:t>.</w:t>
      </w:r>
    </w:p>
    <w:p w14:paraId="493E8EC7" w14:textId="77777777" w:rsidR="002772F9" w:rsidRPr="00AD309B" w:rsidRDefault="002772F9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32DD9A99" w14:textId="7FF84679" w:rsidR="00EB70F0" w:rsidRPr="00AD309B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E</w:t>
      </w:r>
      <w:r w:rsidR="00C16CF8" w:rsidRPr="00AD309B">
        <w:rPr>
          <w:rFonts w:ascii="Arial" w:hAnsi="Arial" w:cs="Arial"/>
          <w:b/>
          <w:bCs/>
          <w:sz w:val="22"/>
          <w:szCs w:val="22"/>
        </w:rPr>
        <w:t>203</w:t>
      </w:r>
      <w:r w:rsidRPr="00AD309B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14:paraId="2DC1DEA2" w14:textId="29F64EA4" w:rsidR="002772F9" w:rsidRPr="00AD309B" w:rsidRDefault="002772F9" w:rsidP="002772F9">
      <w:pPr>
        <w:suppressAutoHyphens w:val="0"/>
        <w:spacing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en-GB"/>
        </w:rPr>
      </w:pPr>
      <w:r w:rsidRPr="00AD309B">
        <w:rPr>
          <w:rFonts w:ascii="Arial" w:eastAsiaTheme="minorHAnsi" w:hAnsi="Arial" w:cs="Arial"/>
          <w:sz w:val="22"/>
          <w:szCs w:val="22"/>
          <w:lang w:val="en-GB"/>
        </w:rPr>
        <w:t xml:space="preserve">It was resolved to accept apologies from Cllr I Sharkey, </w:t>
      </w:r>
      <w:r w:rsidR="00AD309B" w:rsidRPr="00AD309B">
        <w:rPr>
          <w:rFonts w:ascii="Arial" w:eastAsiaTheme="minorHAnsi" w:hAnsi="Arial" w:cs="Arial"/>
          <w:sz w:val="22"/>
          <w:szCs w:val="22"/>
          <w:lang w:val="en-GB"/>
        </w:rPr>
        <w:t xml:space="preserve">Cllr A Milliner, Cllr J Harris, Cllr C Collier, </w:t>
      </w:r>
      <w:r w:rsidRPr="00AD309B">
        <w:rPr>
          <w:rFonts w:ascii="Arial" w:eastAsiaTheme="minorHAnsi" w:hAnsi="Arial" w:cs="Arial"/>
          <w:sz w:val="22"/>
          <w:szCs w:val="22"/>
          <w:lang w:val="en-GB"/>
        </w:rPr>
        <w:t>and Cllr K Sanderson and that Cllr L Duhigg will substitute for Cllr K Sanderson.</w:t>
      </w:r>
    </w:p>
    <w:p w14:paraId="72B49C85" w14:textId="77777777" w:rsidR="002772F9" w:rsidRPr="00AD309B" w:rsidRDefault="002772F9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A80B200" w14:textId="15E5913B" w:rsidR="00EB70F0" w:rsidRPr="00AD309B" w:rsidRDefault="00EB70F0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E</w:t>
      </w:r>
      <w:r w:rsidR="00C16CF8" w:rsidRPr="00AD309B">
        <w:rPr>
          <w:rFonts w:ascii="Arial" w:hAnsi="Arial" w:cs="Arial"/>
          <w:b/>
          <w:bCs/>
          <w:sz w:val="22"/>
          <w:szCs w:val="22"/>
        </w:rPr>
        <w:t>204</w:t>
      </w:r>
      <w:r w:rsidRPr="00AD30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AD309B">
        <w:rPr>
          <w:rFonts w:ascii="Arial" w:hAnsi="Arial" w:cs="Arial"/>
          <w:b/>
          <w:sz w:val="22"/>
          <w:szCs w:val="22"/>
        </w:rPr>
        <w:t>TO RECEIVE DECLARATIONS OF INTEREST FROM MEMBERS</w:t>
      </w:r>
    </w:p>
    <w:p w14:paraId="2888EECA" w14:textId="77777777" w:rsidR="008A48F5" w:rsidRPr="00AD309B" w:rsidRDefault="008A48F5" w:rsidP="008A48F5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Cs/>
          <w:sz w:val="22"/>
          <w:szCs w:val="22"/>
        </w:rPr>
      </w:pPr>
      <w:r w:rsidRPr="00AD309B">
        <w:rPr>
          <w:rFonts w:ascii="Arial" w:hAnsi="Arial" w:cs="Arial"/>
          <w:bCs/>
          <w:sz w:val="22"/>
          <w:szCs w:val="22"/>
        </w:rPr>
        <w:t>There were no declarations of interests.</w:t>
      </w:r>
    </w:p>
    <w:p w14:paraId="2301421A" w14:textId="77777777" w:rsidR="002772F9" w:rsidRPr="00AD309B" w:rsidRDefault="002772F9" w:rsidP="00943BFA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705BD5E6" w14:textId="0251A5BB" w:rsidR="009749B8" w:rsidRPr="00AD309B" w:rsidRDefault="00EB70F0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AD309B">
        <w:rPr>
          <w:rFonts w:ascii="Arial" w:hAnsi="Arial" w:cs="Arial"/>
          <w:b/>
          <w:color w:val="auto"/>
          <w:sz w:val="22"/>
          <w:szCs w:val="22"/>
        </w:rPr>
        <w:t>E</w:t>
      </w:r>
      <w:r w:rsidR="00C16CF8" w:rsidRPr="00AD309B">
        <w:rPr>
          <w:rFonts w:ascii="Arial" w:hAnsi="Arial" w:cs="Arial"/>
          <w:b/>
          <w:color w:val="auto"/>
          <w:sz w:val="22"/>
          <w:szCs w:val="22"/>
        </w:rPr>
        <w:t>205</w:t>
      </w:r>
      <w:r w:rsidRPr="00AD309B">
        <w:rPr>
          <w:rFonts w:ascii="Arial" w:hAnsi="Arial" w:cs="Arial"/>
          <w:b/>
          <w:color w:val="auto"/>
          <w:sz w:val="22"/>
          <w:szCs w:val="22"/>
        </w:rPr>
        <w:t xml:space="preserve"> TO ADOPT THE</w:t>
      </w:r>
      <w:r w:rsidR="002E3DC6" w:rsidRPr="00AD309B">
        <w:rPr>
          <w:rFonts w:ascii="Arial" w:hAnsi="Arial" w:cs="Arial"/>
          <w:b/>
          <w:color w:val="auto"/>
          <w:sz w:val="22"/>
          <w:szCs w:val="22"/>
        </w:rPr>
        <w:t xml:space="preserve"> PUBLIC</w:t>
      </w:r>
      <w:r w:rsidRPr="00AD309B">
        <w:rPr>
          <w:rFonts w:ascii="Arial" w:hAnsi="Arial" w:cs="Arial"/>
          <w:b/>
          <w:color w:val="auto"/>
          <w:sz w:val="22"/>
          <w:szCs w:val="22"/>
        </w:rPr>
        <w:t xml:space="preserve"> MINUTES OF </w:t>
      </w:r>
      <w:r w:rsidR="001145CF" w:rsidRPr="00AD309B">
        <w:rPr>
          <w:rFonts w:ascii="Arial" w:hAnsi="Arial" w:cs="Arial"/>
          <w:b/>
          <w:color w:val="auto"/>
          <w:sz w:val="22"/>
          <w:szCs w:val="22"/>
        </w:rPr>
        <w:t>4</w:t>
      </w:r>
      <w:r w:rsidR="001145CF" w:rsidRPr="00AD309B">
        <w:rPr>
          <w:rFonts w:ascii="Arial" w:hAnsi="Arial" w:cs="Arial"/>
          <w:b/>
          <w:color w:val="auto"/>
          <w:sz w:val="22"/>
          <w:szCs w:val="22"/>
          <w:vertAlign w:val="superscript"/>
        </w:rPr>
        <w:t>th</w:t>
      </w:r>
      <w:r w:rsidR="001145CF" w:rsidRPr="00AD309B">
        <w:rPr>
          <w:rFonts w:ascii="Arial" w:hAnsi="Arial" w:cs="Arial"/>
          <w:b/>
          <w:color w:val="auto"/>
          <w:sz w:val="22"/>
          <w:szCs w:val="22"/>
        </w:rPr>
        <w:t xml:space="preserve"> November </w:t>
      </w:r>
      <w:r w:rsidR="00267F84" w:rsidRPr="00AD309B">
        <w:rPr>
          <w:rFonts w:ascii="Arial" w:hAnsi="Arial" w:cs="Arial"/>
          <w:b/>
          <w:color w:val="auto"/>
          <w:sz w:val="22"/>
          <w:szCs w:val="22"/>
        </w:rPr>
        <w:t xml:space="preserve">2021 </w:t>
      </w:r>
      <w:r w:rsidRPr="00AD309B">
        <w:rPr>
          <w:rFonts w:ascii="Arial" w:hAnsi="Arial" w:cs="Arial"/>
          <w:b/>
          <w:color w:val="auto"/>
          <w:sz w:val="22"/>
          <w:szCs w:val="22"/>
        </w:rPr>
        <w:t>MEETING</w:t>
      </w:r>
      <w:r w:rsidR="00581F6E" w:rsidRPr="00AD309B"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5A849CA" w14:textId="77777777" w:rsidR="008A48F5" w:rsidRPr="00AD309B" w:rsidRDefault="008A48F5" w:rsidP="008A48F5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D309B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48ABD60D" w14:textId="77777777" w:rsidR="00923A79" w:rsidRPr="00AD309B" w:rsidRDefault="00923A79" w:rsidP="00943BFA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E29B924" w14:textId="33A2C1C7" w:rsidR="009749B8" w:rsidRPr="00AD309B" w:rsidRDefault="009749B8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AD309B">
        <w:rPr>
          <w:rFonts w:ascii="Arial" w:hAnsi="Arial" w:cs="Arial"/>
          <w:b/>
          <w:bCs/>
          <w:i/>
          <w:sz w:val="22"/>
          <w:szCs w:val="22"/>
          <w:u w:val="single"/>
        </w:rPr>
        <w:t>NOTE</w:t>
      </w:r>
      <w:r w:rsidRPr="00AD309B">
        <w:rPr>
          <w:rFonts w:ascii="Arial" w:hAnsi="Arial" w:cs="Arial"/>
          <w:b/>
          <w:bCs/>
          <w:i/>
          <w:sz w:val="22"/>
          <w:szCs w:val="22"/>
        </w:rPr>
        <w:t xml:space="preserve">: In accordance with Standing Order No. </w:t>
      </w:r>
      <w:r w:rsidR="001E13EC" w:rsidRPr="00AD309B">
        <w:rPr>
          <w:rFonts w:ascii="Arial" w:hAnsi="Arial" w:cs="Arial"/>
          <w:b/>
          <w:bCs/>
          <w:i/>
          <w:sz w:val="22"/>
          <w:szCs w:val="22"/>
        </w:rPr>
        <w:t>3(d)</w:t>
      </w:r>
      <w:r w:rsidR="009C150C" w:rsidRPr="00AD309B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AD309B">
        <w:rPr>
          <w:rFonts w:ascii="Arial" w:hAnsi="Arial" w:cs="Arial"/>
          <w:b/>
          <w:bCs/>
          <w:i/>
          <w:sz w:val="22"/>
          <w:szCs w:val="22"/>
        </w:rPr>
        <w:t xml:space="preserve">and the Public Bodies (Admission to Meetings) Act 1960, Section 1, in view of the confidential nature of the following business to be transacted, the public and press </w:t>
      </w:r>
      <w:r w:rsidR="002772F9" w:rsidRPr="00AD309B">
        <w:rPr>
          <w:rFonts w:ascii="Arial" w:hAnsi="Arial" w:cs="Arial"/>
          <w:b/>
          <w:bCs/>
          <w:i/>
          <w:sz w:val="22"/>
          <w:szCs w:val="22"/>
        </w:rPr>
        <w:t>were</w:t>
      </w:r>
      <w:r w:rsidRPr="00AD309B">
        <w:rPr>
          <w:rFonts w:ascii="Arial" w:hAnsi="Arial" w:cs="Arial"/>
          <w:b/>
          <w:bCs/>
          <w:i/>
          <w:sz w:val="22"/>
          <w:szCs w:val="22"/>
        </w:rPr>
        <w:t xml:space="preserve"> excluded from the </w:t>
      </w:r>
      <w:r w:rsidR="001E13EC" w:rsidRPr="00AD309B">
        <w:rPr>
          <w:rFonts w:ascii="Arial" w:hAnsi="Arial" w:cs="Arial"/>
          <w:b/>
          <w:bCs/>
          <w:i/>
          <w:sz w:val="22"/>
          <w:szCs w:val="22"/>
        </w:rPr>
        <w:t>discussion of the following items</w:t>
      </w:r>
      <w:r w:rsidRPr="00AD309B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6EE6D8C4" w14:textId="2916DC6D" w:rsidR="002E3DC6" w:rsidRPr="00AD309B" w:rsidRDefault="002E3DC6" w:rsidP="00943BFA">
      <w:pPr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54EE01F8" w14:textId="05F0ACF6" w:rsidR="002E3DC6" w:rsidRPr="00AD309B" w:rsidRDefault="002E3DC6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AD309B">
        <w:rPr>
          <w:rFonts w:ascii="Arial" w:hAnsi="Arial" w:cs="Arial"/>
          <w:b/>
          <w:color w:val="auto"/>
          <w:sz w:val="22"/>
          <w:szCs w:val="22"/>
        </w:rPr>
        <w:t>E</w:t>
      </w:r>
      <w:r w:rsidR="00C16CF8" w:rsidRPr="00AD309B">
        <w:rPr>
          <w:rFonts w:ascii="Arial" w:hAnsi="Arial" w:cs="Arial"/>
          <w:b/>
          <w:color w:val="auto"/>
          <w:sz w:val="22"/>
          <w:szCs w:val="22"/>
        </w:rPr>
        <w:t>206</w:t>
      </w:r>
      <w:r w:rsidRPr="00AD309B">
        <w:rPr>
          <w:rFonts w:ascii="Arial" w:hAnsi="Arial" w:cs="Arial"/>
          <w:b/>
          <w:color w:val="auto"/>
          <w:sz w:val="22"/>
          <w:szCs w:val="22"/>
        </w:rPr>
        <w:t xml:space="preserve"> TO ADOPT THE CONFIDENTIAL MINUTES OF </w:t>
      </w:r>
      <w:r w:rsidR="001145CF" w:rsidRPr="00AD309B">
        <w:rPr>
          <w:rFonts w:ascii="Arial" w:hAnsi="Arial" w:cs="Arial"/>
          <w:b/>
          <w:color w:val="auto"/>
          <w:sz w:val="22"/>
          <w:szCs w:val="22"/>
        </w:rPr>
        <w:t>4</w:t>
      </w:r>
      <w:r w:rsidR="001145CF" w:rsidRPr="00AD309B">
        <w:rPr>
          <w:rFonts w:ascii="Arial" w:hAnsi="Arial" w:cs="Arial"/>
          <w:b/>
          <w:color w:val="auto"/>
          <w:sz w:val="22"/>
          <w:szCs w:val="22"/>
          <w:vertAlign w:val="superscript"/>
        </w:rPr>
        <w:t>th</w:t>
      </w:r>
      <w:r w:rsidR="001145CF" w:rsidRPr="00AD309B">
        <w:rPr>
          <w:rFonts w:ascii="Arial" w:hAnsi="Arial" w:cs="Arial"/>
          <w:b/>
          <w:color w:val="auto"/>
          <w:sz w:val="22"/>
          <w:szCs w:val="22"/>
        </w:rPr>
        <w:t xml:space="preserve"> November </w:t>
      </w:r>
      <w:r w:rsidR="00267F84" w:rsidRPr="00AD309B">
        <w:rPr>
          <w:rFonts w:ascii="Arial" w:hAnsi="Arial" w:cs="Arial"/>
          <w:b/>
          <w:color w:val="auto"/>
          <w:sz w:val="22"/>
          <w:szCs w:val="22"/>
        </w:rPr>
        <w:t>2021</w:t>
      </w:r>
      <w:r w:rsidRPr="00AD309B">
        <w:rPr>
          <w:rFonts w:ascii="Arial" w:hAnsi="Arial" w:cs="Arial"/>
          <w:b/>
          <w:color w:val="auto"/>
          <w:sz w:val="22"/>
          <w:szCs w:val="22"/>
        </w:rPr>
        <w:t xml:space="preserve"> MEETING</w:t>
      </w:r>
    </w:p>
    <w:p w14:paraId="265CBB60" w14:textId="77777777" w:rsidR="008A48F5" w:rsidRPr="00AD309B" w:rsidRDefault="008A48F5" w:rsidP="008A48F5">
      <w:pPr>
        <w:pStyle w:val="Default"/>
        <w:autoSpaceDN/>
        <w:spacing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D309B">
        <w:rPr>
          <w:rFonts w:ascii="Arial" w:hAnsi="Arial" w:cs="Arial"/>
          <w:bCs/>
          <w:color w:val="auto"/>
          <w:sz w:val="22"/>
          <w:szCs w:val="22"/>
        </w:rPr>
        <w:t>It was resolved to adopt these minutes as a true record.</w:t>
      </w:r>
    </w:p>
    <w:p w14:paraId="7D281FA6" w14:textId="77777777" w:rsidR="002772F9" w:rsidRPr="00AD309B" w:rsidRDefault="002772F9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164A1E2" w14:textId="2634E22A" w:rsidR="00AD0F67" w:rsidRDefault="00AD0F67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E</w:t>
      </w:r>
      <w:r w:rsidR="00C16CF8" w:rsidRPr="00AD309B">
        <w:rPr>
          <w:rFonts w:ascii="Arial" w:hAnsi="Arial" w:cs="Arial"/>
          <w:b/>
          <w:bCs/>
          <w:sz w:val="22"/>
          <w:szCs w:val="22"/>
        </w:rPr>
        <w:t>207</w:t>
      </w:r>
      <w:r w:rsidRPr="00AD309B">
        <w:rPr>
          <w:rFonts w:ascii="Arial" w:hAnsi="Arial" w:cs="Arial"/>
          <w:b/>
          <w:bCs/>
          <w:sz w:val="22"/>
          <w:szCs w:val="22"/>
        </w:rPr>
        <w:t xml:space="preserve"> TO REVIEW THE COMMITTEE’S ACTION PLAN</w:t>
      </w:r>
    </w:p>
    <w:p w14:paraId="55D51EE0" w14:textId="16BBEA93" w:rsidR="00AD309B" w:rsidRPr="00AD309B" w:rsidRDefault="00AD309B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items for discussion follow on the Agenda.</w:t>
      </w:r>
    </w:p>
    <w:p w14:paraId="17F3ED1A" w14:textId="77777777" w:rsidR="002772F9" w:rsidRPr="00AD309B" w:rsidRDefault="002772F9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6BF70AB" w14:textId="64023F86" w:rsidR="00207D30" w:rsidRPr="00AD309B" w:rsidRDefault="00207D30" w:rsidP="00943BFA">
      <w:p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E</w:t>
      </w:r>
      <w:r w:rsidR="00C16CF8" w:rsidRPr="00AD309B">
        <w:rPr>
          <w:rFonts w:ascii="Arial" w:hAnsi="Arial" w:cs="Arial"/>
          <w:b/>
          <w:bCs/>
          <w:sz w:val="22"/>
          <w:szCs w:val="22"/>
        </w:rPr>
        <w:t>208</w:t>
      </w:r>
      <w:r w:rsidRPr="00AD309B">
        <w:rPr>
          <w:rFonts w:ascii="Arial" w:hAnsi="Arial" w:cs="Arial"/>
          <w:b/>
          <w:bCs/>
          <w:sz w:val="22"/>
          <w:szCs w:val="22"/>
        </w:rPr>
        <w:t xml:space="preserve"> TO REVIEW STAFFING MATTERS</w:t>
      </w:r>
    </w:p>
    <w:p w14:paraId="34BDFB06" w14:textId="200B1C34" w:rsidR="0001491B" w:rsidRDefault="0001491B" w:rsidP="00C16CF8">
      <w:pPr>
        <w:pStyle w:val="ListParagraph"/>
        <w:numPr>
          <w:ilvl w:val="0"/>
          <w:numId w:val="10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Caretakers Recruitment</w:t>
      </w:r>
      <w:r w:rsidR="00C52602" w:rsidRPr="00AD309B">
        <w:rPr>
          <w:rFonts w:ascii="Arial" w:hAnsi="Arial" w:cs="Arial"/>
          <w:b/>
          <w:bCs/>
          <w:sz w:val="22"/>
          <w:szCs w:val="22"/>
        </w:rPr>
        <w:t xml:space="preserve"> </w:t>
      </w:r>
      <w:r w:rsidR="00A2593F" w:rsidRPr="00AD309B">
        <w:rPr>
          <w:rFonts w:ascii="Arial" w:hAnsi="Arial" w:cs="Arial"/>
          <w:b/>
          <w:bCs/>
          <w:sz w:val="22"/>
          <w:szCs w:val="22"/>
        </w:rPr>
        <w:t>report</w:t>
      </w:r>
      <w:r w:rsidRPr="00AD309B">
        <w:rPr>
          <w:rFonts w:ascii="Arial" w:hAnsi="Arial" w:cs="Arial"/>
          <w:b/>
          <w:bCs/>
          <w:sz w:val="22"/>
          <w:szCs w:val="22"/>
        </w:rPr>
        <w:t>.</w:t>
      </w:r>
    </w:p>
    <w:p w14:paraId="6545B9CD" w14:textId="7E1F9E19" w:rsidR="00BA3215" w:rsidRDefault="00BA3215" w:rsidP="00BA3215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 Donovan detailed the recruitment process followed, </w:t>
      </w:r>
      <w:r w:rsidR="0062379D">
        <w:rPr>
          <w:rFonts w:ascii="Arial" w:hAnsi="Arial" w:cs="Arial"/>
          <w:sz w:val="22"/>
          <w:szCs w:val="22"/>
        </w:rPr>
        <w:t>shortlisting and interviews held.</w:t>
      </w:r>
    </w:p>
    <w:p w14:paraId="1E011AA6" w14:textId="44CA5B52" w:rsidR="0062379D" w:rsidRPr="00BA3215" w:rsidRDefault="0062379D" w:rsidP="00BA3215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was resolved to approve the recruitment panel’s recommendation.</w:t>
      </w:r>
    </w:p>
    <w:p w14:paraId="202B468D" w14:textId="77777777" w:rsidR="002772F9" w:rsidRPr="00AD309B" w:rsidRDefault="002772F9" w:rsidP="002772F9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6EA83FF9" w14:textId="2ADDBE00" w:rsidR="001722F8" w:rsidRDefault="001722F8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 xml:space="preserve">Communications </w:t>
      </w:r>
      <w:r w:rsidR="00172991" w:rsidRPr="00AD309B">
        <w:rPr>
          <w:rFonts w:ascii="Arial" w:hAnsi="Arial" w:cs="Arial"/>
          <w:b/>
          <w:bCs/>
          <w:sz w:val="22"/>
          <w:szCs w:val="22"/>
        </w:rPr>
        <w:t xml:space="preserve">&amp; Marketing </w:t>
      </w:r>
      <w:r w:rsidRPr="00AD309B">
        <w:rPr>
          <w:rFonts w:ascii="Arial" w:hAnsi="Arial" w:cs="Arial"/>
          <w:b/>
          <w:bCs/>
          <w:sz w:val="22"/>
          <w:szCs w:val="22"/>
        </w:rPr>
        <w:t xml:space="preserve">Officer </w:t>
      </w:r>
      <w:r w:rsidR="00172991" w:rsidRPr="00AD309B">
        <w:rPr>
          <w:rFonts w:ascii="Arial" w:hAnsi="Arial" w:cs="Arial"/>
          <w:b/>
          <w:bCs/>
          <w:sz w:val="22"/>
          <w:szCs w:val="22"/>
        </w:rPr>
        <w:t>recruitment update</w:t>
      </w:r>
      <w:r w:rsidRPr="00AD309B">
        <w:rPr>
          <w:rFonts w:ascii="Arial" w:hAnsi="Arial" w:cs="Arial"/>
          <w:b/>
          <w:bCs/>
          <w:sz w:val="22"/>
          <w:szCs w:val="22"/>
        </w:rPr>
        <w:t>.</w:t>
      </w:r>
    </w:p>
    <w:p w14:paraId="17CEE011" w14:textId="221E3DCB" w:rsidR="0062379D" w:rsidRDefault="0062379D" w:rsidP="0062379D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Mrs Donovan reported that the chosen candidate, Mr Jack Wood, was now in place. </w:t>
      </w:r>
    </w:p>
    <w:p w14:paraId="35442D9B" w14:textId="77777777" w:rsidR="004F0700" w:rsidRPr="00AD309B" w:rsidRDefault="004F0700" w:rsidP="002772F9">
      <w:p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14:paraId="1253E442" w14:textId="139665E2" w:rsidR="00172991" w:rsidRDefault="00172991" w:rsidP="00C16CF8">
      <w:pPr>
        <w:pStyle w:val="ListParagraph"/>
        <w:numPr>
          <w:ilvl w:val="0"/>
          <w:numId w:val="10"/>
        </w:numPr>
        <w:suppressAutoHyphens w:val="0"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D309B">
        <w:rPr>
          <w:rFonts w:ascii="Arial" w:hAnsi="Arial" w:cs="Arial"/>
          <w:b/>
          <w:bCs/>
          <w:sz w:val="22"/>
          <w:szCs w:val="22"/>
        </w:rPr>
        <w:t>Senior Projects Officer recruitment update.</w:t>
      </w:r>
    </w:p>
    <w:p w14:paraId="0BCF4906" w14:textId="4DEC8673" w:rsidR="004F0700" w:rsidRPr="008E6C1B" w:rsidRDefault="00BF7C38" w:rsidP="004F0700">
      <w:pPr>
        <w:pStyle w:val="ListParagraph"/>
        <w:suppressAutoHyphens w:val="0"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E6C1B">
        <w:rPr>
          <w:rFonts w:ascii="Arial" w:hAnsi="Arial" w:cs="Arial"/>
          <w:sz w:val="22"/>
          <w:szCs w:val="22"/>
        </w:rPr>
        <w:t>The Clerk’s paper was noted and discussed.</w:t>
      </w:r>
    </w:p>
    <w:p w14:paraId="33F1D044" w14:textId="7D3568E3" w:rsidR="00BF7C38" w:rsidRDefault="00BF7C38" w:rsidP="00BF7C38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E6C1B">
        <w:rPr>
          <w:rFonts w:ascii="Arial" w:hAnsi="Arial" w:cs="Arial"/>
          <w:sz w:val="22"/>
          <w:szCs w:val="22"/>
        </w:rPr>
        <w:t xml:space="preserve">The Clerk detailed the recruitment process followed, shortlisting and </w:t>
      </w:r>
      <w:r w:rsidR="00722559">
        <w:rPr>
          <w:rFonts w:ascii="Arial" w:hAnsi="Arial" w:cs="Arial"/>
          <w:sz w:val="22"/>
          <w:szCs w:val="22"/>
        </w:rPr>
        <w:t xml:space="preserve">the one </w:t>
      </w:r>
      <w:r w:rsidRPr="008E6C1B">
        <w:rPr>
          <w:rFonts w:ascii="Arial" w:hAnsi="Arial" w:cs="Arial"/>
          <w:sz w:val="22"/>
          <w:szCs w:val="22"/>
        </w:rPr>
        <w:t>interview held.</w:t>
      </w:r>
    </w:p>
    <w:p w14:paraId="0505CBFF" w14:textId="4A6FAF1B" w:rsidR="002E3BE8" w:rsidRDefault="002E3BE8" w:rsidP="00BF7C38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99D84DD" w14:textId="6AFED4E5" w:rsidR="002E3BE8" w:rsidRDefault="002E3BE8" w:rsidP="00BF7C38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D3A4163" w14:textId="77777777" w:rsidR="002E3BE8" w:rsidRPr="008E6C1B" w:rsidRDefault="002E3BE8" w:rsidP="00BF7C38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</w:p>
    <w:p w14:paraId="5ECFA2EF" w14:textId="4EEB57E5" w:rsidR="00BF7C38" w:rsidRPr="008E6C1B" w:rsidRDefault="00BF7C38" w:rsidP="00BF7C38">
      <w:pPr>
        <w:pStyle w:val="ListParagraph"/>
        <w:suppressAutoHyphens w:val="0"/>
        <w:autoSpaceDN/>
        <w:spacing w:line="276" w:lineRule="auto"/>
        <w:ind w:left="1440"/>
        <w:contextualSpacing/>
        <w:jc w:val="both"/>
        <w:textAlignment w:val="auto"/>
        <w:rPr>
          <w:rFonts w:ascii="Arial" w:hAnsi="Arial" w:cs="Arial"/>
          <w:sz w:val="22"/>
          <w:szCs w:val="22"/>
        </w:rPr>
      </w:pPr>
      <w:r w:rsidRPr="008E6C1B">
        <w:rPr>
          <w:rFonts w:ascii="Arial" w:hAnsi="Arial" w:cs="Arial"/>
          <w:sz w:val="22"/>
          <w:szCs w:val="22"/>
        </w:rPr>
        <w:t>It was resolved to approve the recruitment panel’s recommendation.</w:t>
      </w:r>
    </w:p>
    <w:p w14:paraId="73DCB87F" w14:textId="77777777" w:rsidR="00717095" w:rsidRPr="008E6C1B" w:rsidRDefault="00717095" w:rsidP="00717095">
      <w:pPr>
        <w:ind w:left="1440"/>
        <w:rPr>
          <w:rFonts w:ascii="Arial" w:hAnsi="Arial" w:cs="Arial"/>
          <w:sz w:val="22"/>
          <w:szCs w:val="22"/>
          <w:lang w:val="en-GB"/>
        </w:rPr>
      </w:pPr>
    </w:p>
    <w:p w14:paraId="4873ACCE" w14:textId="7FE58A6B" w:rsidR="002C03C9" w:rsidRDefault="002C03C9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E6C1B">
        <w:rPr>
          <w:rFonts w:ascii="Arial" w:hAnsi="Arial" w:cs="Arial"/>
          <w:b/>
          <w:color w:val="auto"/>
          <w:sz w:val="22"/>
          <w:szCs w:val="22"/>
        </w:rPr>
        <w:t>E</w:t>
      </w:r>
      <w:r w:rsidR="00C16CF8" w:rsidRPr="008E6C1B">
        <w:rPr>
          <w:rFonts w:ascii="Arial" w:hAnsi="Arial" w:cs="Arial"/>
          <w:b/>
          <w:color w:val="auto"/>
          <w:sz w:val="22"/>
          <w:szCs w:val="22"/>
        </w:rPr>
        <w:t>209</w:t>
      </w:r>
      <w:r w:rsidRPr="008E6C1B">
        <w:rPr>
          <w:rFonts w:ascii="Arial" w:hAnsi="Arial" w:cs="Arial"/>
          <w:b/>
          <w:color w:val="auto"/>
          <w:sz w:val="22"/>
          <w:szCs w:val="22"/>
        </w:rPr>
        <w:t xml:space="preserve"> TO REVIEW COMMITTEE’S BUDGETARY POSITION</w:t>
      </w:r>
      <w:r w:rsidR="00AD0F67" w:rsidRPr="008E6C1B">
        <w:rPr>
          <w:rFonts w:ascii="Arial" w:hAnsi="Arial" w:cs="Arial"/>
          <w:b/>
          <w:color w:val="auto"/>
          <w:sz w:val="22"/>
          <w:szCs w:val="22"/>
        </w:rPr>
        <w:t xml:space="preserve"> AND </w:t>
      </w:r>
      <w:r w:rsidR="001145CF" w:rsidRPr="008E6C1B">
        <w:rPr>
          <w:rFonts w:ascii="Arial" w:hAnsi="Arial" w:cs="Arial"/>
          <w:b/>
          <w:color w:val="auto"/>
          <w:sz w:val="22"/>
          <w:szCs w:val="22"/>
        </w:rPr>
        <w:t xml:space="preserve">AGREE </w:t>
      </w:r>
      <w:r w:rsidR="00AD0F67" w:rsidRPr="008E6C1B">
        <w:rPr>
          <w:rFonts w:ascii="Arial" w:hAnsi="Arial" w:cs="Arial"/>
          <w:b/>
          <w:color w:val="auto"/>
          <w:sz w:val="22"/>
          <w:szCs w:val="22"/>
        </w:rPr>
        <w:t>REQUIREMENTS FOR 2022/23</w:t>
      </w:r>
    </w:p>
    <w:p w14:paraId="23FC3830" w14:textId="777702BC" w:rsidR="00717095" w:rsidRDefault="00717095" w:rsidP="00943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The reports were received and noted.</w:t>
      </w:r>
    </w:p>
    <w:p w14:paraId="2BB0CEE6" w14:textId="045984F7" w:rsidR="00717095" w:rsidRPr="00717095" w:rsidRDefault="00717095" w:rsidP="00943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Final discussions to be held on the </w:t>
      </w:r>
      <w:proofErr w:type="gramStart"/>
      <w:r>
        <w:rPr>
          <w:rFonts w:ascii="Arial" w:hAnsi="Arial" w:cs="Arial"/>
          <w:bCs/>
          <w:color w:val="auto"/>
          <w:sz w:val="22"/>
          <w:szCs w:val="22"/>
        </w:rPr>
        <w:t>11</w:t>
      </w:r>
      <w:r w:rsidRPr="00717095">
        <w:rPr>
          <w:rFonts w:ascii="Arial" w:hAnsi="Arial" w:cs="Arial"/>
          <w:bCs/>
          <w:color w:val="auto"/>
          <w:sz w:val="22"/>
          <w:szCs w:val="22"/>
          <w:vertAlign w:val="superscript"/>
        </w:rPr>
        <w:t>th</w:t>
      </w:r>
      <w:proofErr w:type="gramEnd"/>
      <w:r>
        <w:rPr>
          <w:rFonts w:ascii="Arial" w:hAnsi="Arial" w:cs="Arial"/>
          <w:bCs/>
          <w:color w:val="auto"/>
          <w:sz w:val="22"/>
          <w:szCs w:val="22"/>
        </w:rPr>
        <w:t xml:space="preserve"> January 2022 at the arranged budget setting meeting.</w:t>
      </w:r>
    </w:p>
    <w:p w14:paraId="4CE66477" w14:textId="77777777" w:rsidR="002772F9" w:rsidRPr="008E6C1B" w:rsidRDefault="002772F9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E01CD14" w14:textId="794EAEA6" w:rsidR="0001491B" w:rsidRDefault="0001491B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E6C1B">
        <w:rPr>
          <w:rFonts w:ascii="Arial" w:hAnsi="Arial" w:cs="Arial"/>
          <w:b/>
          <w:color w:val="auto"/>
          <w:sz w:val="22"/>
          <w:szCs w:val="22"/>
        </w:rPr>
        <w:t>E</w:t>
      </w:r>
      <w:r w:rsidR="00C16CF8" w:rsidRPr="008E6C1B">
        <w:rPr>
          <w:rFonts w:ascii="Arial" w:hAnsi="Arial" w:cs="Arial"/>
          <w:b/>
          <w:color w:val="auto"/>
          <w:sz w:val="22"/>
          <w:szCs w:val="22"/>
        </w:rPr>
        <w:t>210</w:t>
      </w:r>
      <w:r w:rsidRPr="008E6C1B">
        <w:rPr>
          <w:rFonts w:ascii="Arial" w:hAnsi="Arial" w:cs="Arial"/>
          <w:b/>
          <w:color w:val="auto"/>
          <w:sz w:val="22"/>
          <w:szCs w:val="22"/>
        </w:rPr>
        <w:t xml:space="preserve"> TO REVIEW STAFF &amp; COUNCILLORS TRAINING REQUIREMENTS</w:t>
      </w:r>
    </w:p>
    <w:p w14:paraId="5053EDB0" w14:textId="4639FF39" w:rsidR="001C26AC" w:rsidRPr="00717095" w:rsidRDefault="001620B4" w:rsidP="00943BFA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The Clerk reported that a Chairmanship training </w:t>
      </w:r>
      <w:r w:rsidR="001C26AC">
        <w:rPr>
          <w:rFonts w:ascii="Arial" w:hAnsi="Arial" w:cs="Arial"/>
          <w:bCs/>
          <w:color w:val="auto"/>
          <w:sz w:val="22"/>
          <w:szCs w:val="22"/>
        </w:rPr>
        <w:t xml:space="preserve">session would be </w:t>
      </w:r>
      <w:proofErr w:type="gramStart"/>
      <w:r w:rsidR="001C26AC">
        <w:rPr>
          <w:rFonts w:ascii="Arial" w:hAnsi="Arial" w:cs="Arial"/>
          <w:bCs/>
          <w:color w:val="auto"/>
          <w:sz w:val="22"/>
          <w:szCs w:val="22"/>
        </w:rPr>
        <w:t>provided</w:t>
      </w:r>
      <w:proofErr w:type="gramEnd"/>
      <w:r w:rsidR="001C26AC">
        <w:rPr>
          <w:rFonts w:ascii="Arial" w:hAnsi="Arial" w:cs="Arial"/>
          <w:bCs/>
          <w:color w:val="auto"/>
          <w:sz w:val="22"/>
          <w:szCs w:val="22"/>
        </w:rPr>
        <w:t xml:space="preserve"> </w:t>
      </w:r>
      <w:r w:rsidR="002E3BE8">
        <w:rPr>
          <w:rFonts w:ascii="Arial" w:hAnsi="Arial" w:cs="Arial"/>
          <w:bCs/>
          <w:color w:val="auto"/>
          <w:sz w:val="22"/>
          <w:szCs w:val="22"/>
        </w:rPr>
        <w:t>an</w:t>
      </w:r>
      <w:r w:rsidR="001C26AC">
        <w:rPr>
          <w:rFonts w:ascii="Arial" w:hAnsi="Arial" w:cs="Arial"/>
          <w:bCs/>
          <w:color w:val="auto"/>
          <w:sz w:val="22"/>
          <w:szCs w:val="22"/>
        </w:rPr>
        <w:t>d that the autism awareness online training course was almost ready to proceed.</w:t>
      </w:r>
    </w:p>
    <w:p w14:paraId="19014E8A" w14:textId="77777777" w:rsidR="002772F9" w:rsidRPr="008E6C1B" w:rsidRDefault="002772F9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1BBBB7DB" w14:textId="622EC94A" w:rsidR="009C7D34" w:rsidRPr="008E6C1B" w:rsidRDefault="009C7D34" w:rsidP="00943BFA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E6C1B">
        <w:rPr>
          <w:rFonts w:ascii="Arial" w:hAnsi="Arial" w:cs="Arial"/>
          <w:b/>
          <w:color w:val="auto"/>
          <w:sz w:val="22"/>
          <w:szCs w:val="22"/>
        </w:rPr>
        <w:t>E211 TO ADOPT THE UPDATED VERSION OF THE EMPLOYEE HANDBOOK &amp; HYBRID WORKING</w:t>
      </w:r>
    </w:p>
    <w:p w14:paraId="0326C73F" w14:textId="06342FFE" w:rsidR="009C7D34" w:rsidRDefault="009C7D34" w:rsidP="002772F9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8E6C1B">
        <w:rPr>
          <w:rFonts w:ascii="Arial" w:hAnsi="Arial" w:cs="Arial"/>
          <w:b/>
          <w:color w:val="auto"/>
          <w:sz w:val="22"/>
          <w:szCs w:val="22"/>
        </w:rPr>
        <w:t>POLICY</w:t>
      </w:r>
    </w:p>
    <w:p w14:paraId="1B21D4BB" w14:textId="4A29BC61" w:rsidR="001C26AC" w:rsidRDefault="00287D31" w:rsidP="002772F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The Clerk reported that these documents had been updated, following comments received at the Committee’s last meeting.</w:t>
      </w:r>
    </w:p>
    <w:p w14:paraId="3E2C9F7E" w14:textId="0795E14B" w:rsidR="00287D31" w:rsidRPr="00287D31" w:rsidRDefault="00287D31" w:rsidP="002772F9">
      <w:pPr>
        <w:pStyle w:val="Default"/>
        <w:spacing w:line="276" w:lineRule="auto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It was resolved to adopt these documents.</w:t>
      </w:r>
    </w:p>
    <w:p w14:paraId="7076A17F" w14:textId="77777777" w:rsidR="002772F9" w:rsidRPr="008E6C1B" w:rsidRDefault="002772F9" w:rsidP="002772F9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47DB3EB3" w14:textId="1BF0A602" w:rsidR="00F74C13" w:rsidRDefault="00F74C13" w:rsidP="00F74C13">
      <w:pPr>
        <w:rPr>
          <w:rFonts w:ascii="Arial" w:hAnsi="Arial" w:cs="Arial"/>
          <w:b/>
          <w:sz w:val="22"/>
          <w:szCs w:val="22"/>
        </w:rPr>
      </w:pPr>
      <w:r w:rsidRPr="00AD309B">
        <w:rPr>
          <w:rFonts w:ascii="Arial" w:hAnsi="Arial" w:cs="Arial"/>
          <w:b/>
          <w:sz w:val="22"/>
          <w:szCs w:val="22"/>
        </w:rPr>
        <w:t>E212 TO ADOPT THE EQUALITY, DIVERSITY &amp; INCLUSION POLICY</w:t>
      </w:r>
    </w:p>
    <w:p w14:paraId="7A1D5132" w14:textId="5497BD61" w:rsidR="00287D31" w:rsidRDefault="00287D31" w:rsidP="00F74C13">
      <w:pPr>
        <w:rPr>
          <w:rFonts w:ascii="Arial" w:hAnsi="Arial" w:cs="Arial"/>
          <w:bCs/>
          <w:sz w:val="22"/>
          <w:szCs w:val="22"/>
        </w:rPr>
      </w:pPr>
      <w:r w:rsidRPr="00287D31">
        <w:rPr>
          <w:rFonts w:ascii="Arial" w:hAnsi="Arial" w:cs="Arial"/>
          <w:bCs/>
          <w:sz w:val="22"/>
          <w:szCs w:val="22"/>
        </w:rPr>
        <w:t>The Chairman related the background to the construction of this policy.</w:t>
      </w:r>
    </w:p>
    <w:p w14:paraId="5C491179" w14:textId="71A67D97" w:rsidR="00287D31" w:rsidRPr="00287D31" w:rsidRDefault="00287D31" w:rsidP="00F74C1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It was resolved to adopt the policy, as drafted</w:t>
      </w:r>
    </w:p>
    <w:p w14:paraId="11519F68" w14:textId="77777777" w:rsidR="00900967" w:rsidRPr="00AD309B" w:rsidRDefault="00900967" w:rsidP="00F74C13">
      <w:pPr>
        <w:rPr>
          <w:rFonts w:ascii="Arial" w:hAnsi="Arial" w:cs="Arial"/>
          <w:b/>
          <w:sz w:val="22"/>
          <w:szCs w:val="22"/>
          <w:lang w:val="en-GB"/>
        </w:rPr>
      </w:pPr>
    </w:p>
    <w:p w14:paraId="774BE2C1" w14:textId="1B2CF934" w:rsidR="001D689B" w:rsidRDefault="0001709F" w:rsidP="00F74C13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AD309B">
        <w:rPr>
          <w:rFonts w:ascii="Arial" w:hAnsi="Arial" w:cs="Arial"/>
          <w:b/>
          <w:bCs/>
          <w:color w:val="auto"/>
          <w:sz w:val="22"/>
          <w:szCs w:val="22"/>
        </w:rPr>
        <w:t>E</w:t>
      </w:r>
      <w:r w:rsidR="00172991" w:rsidRPr="00AD309B">
        <w:rPr>
          <w:rFonts w:ascii="Arial" w:hAnsi="Arial" w:cs="Arial"/>
          <w:b/>
          <w:bCs/>
          <w:color w:val="auto"/>
          <w:sz w:val="22"/>
          <w:szCs w:val="22"/>
        </w:rPr>
        <w:t>2</w:t>
      </w:r>
      <w:r w:rsidR="00C16CF8" w:rsidRPr="00AD309B">
        <w:rPr>
          <w:rFonts w:ascii="Arial" w:hAnsi="Arial" w:cs="Arial"/>
          <w:b/>
          <w:bCs/>
          <w:color w:val="auto"/>
          <w:sz w:val="22"/>
          <w:szCs w:val="22"/>
        </w:rPr>
        <w:t>1</w:t>
      </w:r>
      <w:r w:rsidR="00F74C13" w:rsidRPr="00AD309B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="008337F2" w:rsidRPr="00AD309B">
        <w:rPr>
          <w:rFonts w:ascii="Arial" w:hAnsi="Arial" w:cs="Arial"/>
          <w:b/>
          <w:bCs/>
          <w:color w:val="auto"/>
          <w:sz w:val="22"/>
          <w:szCs w:val="22"/>
        </w:rPr>
        <w:t xml:space="preserve"> DATE OF THE NEXT MEETING</w:t>
      </w:r>
      <w:r w:rsidR="00E8159C" w:rsidRPr="00AD309B">
        <w:rPr>
          <w:rFonts w:ascii="Arial" w:hAnsi="Arial" w:cs="Arial"/>
          <w:b/>
          <w:bCs/>
          <w:color w:val="auto"/>
          <w:sz w:val="22"/>
          <w:szCs w:val="22"/>
        </w:rPr>
        <w:t xml:space="preserve"> – </w:t>
      </w:r>
      <w:r w:rsidR="006C6CCB" w:rsidRPr="00AD309B">
        <w:rPr>
          <w:rFonts w:ascii="Arial" w:hAnsi="Arial" w:cs="Arial"/>
          <w:b/>
          <w:bCs/>
          <w:color w:val="auto"/>
          <w:sz w:val="22"/>
          <w:szCs w:val="22"/>
        </w:rPr>
        <w:t>TO BE AGREED</w:t>
      </w:r>
    </w:p>
    <w:p w14:paraId="2760F05F" w14:textId="040E62CE" w:rsidR="00287D31" w:rsidRPr="00287D31" w:rsidRDefault="00287D31" w:rsidP="00F74C13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Thursday 20</w:t>
      </w:r>
      <w:r w:rsidRPr="00287D31">
        <w:rPr>
          <w:rFonts w:ascii="Arial" w:hAnsi="Arial" w:cs="Arial"/>
          <w:color w:val="auto"/>
          <w:sz w:val="22"/>
          <w:szCs w:val="22"/>
          <w:vertAlign w:val="superscript"/>
        </w:rPr>
        <w:t>th</w:t>
      </w:r>
      <w:r>
        <w:rPr>
          <w:rFonts w:ascii="Arial" w:hAnsi="Arial" w:cs="Arial"/>
          <w:color w:val="auto"/>
          <w:sz w:val="22"/>
          <w:szCs w:val="22"/>
        </w:rPr>
        <w:t xml:space="preserve"> January 2022, at 7.30pm.</w:t>
      </w:r>
    </w:p>
    <w:p w14:paraId="19E9CC55" w14:textId="4A67EF20" w:rsidR="001D689B" w:rsidRPr="00AD309B" w:rsidRDefault="001D689B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104D6C1B" w14:textId="0538F43F" w:rsidR="00900967" w:rsidRPr="00AD309B" w:rsidRDefault="00900967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p w14:paraId="6BB2DC77" w14:textId="1444A13D" w:rsidR="00900967" w:rsidRPr="00AD309B" w:rsidRDefault="00900967" w:rsidP="0090096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  <w:r w:rsidRPr="00AD309B">
        <w:rPr>
          <w:rFonts w:ascii="Arial" w:hAnsi="Arial" w:cs="Arial"/>
          <w:i/>
          <w:iCs/>
          <w:sz w:val="22"/>
          <w:szCs w:val="22"/>
        </w:rPr>
        <w:t>There being no further business, the meeting closed at 20:</w:t>
      </w:r>
      <w:r w:rsidR="00287D31">
        <w:rPr>
          <w:rFonts w:ascii="Arial" w:hAnsi="Arial" w:cs="Arial"/>
          <w:i/>
          <w:iCs/>
          <w:sz w:val="22"/>
          <w:szCs w:val="22"/>
        </w:rPr>
        <w:t>06</w:t>
      </w:r>
      <w:r w:rsidRPr="00AD309B">
        <w:rPr>
          <w:rFonts w:ascii="Arial" w:hAnsi="Arial" w:cs="Arial"/>
          <w:i/>
          <w:iCs/>
          <w:sz w:val="22"/>
          <w:szCs w:val="22"/>
        </w:rPr>
        <w:t>.</w:t>
      </w:r>
    </w:p>
    <w:p w14:paraId="74FEBD58" w14:textId="77777777" w:rsidR="00900967" w:rsidRPr="00AD309B" w:rsidRDefault="00900967" w:rsidP="002D0B47">
      <w:pPr>
        <w:suppressAutoHyphens w:val="0"/>
        <w:autoSpaceDN/>
        <w:jc w:val="both"/>
        <w:textAlignment w:val="auto"/>
        <w:rPr>
          <w:rFonts w:ascii="Arial" w:hAnsi="Arial" w:cs="Arial"/>
          <w:i/>
          <w:iCs/>
          <w:sz w:val="22"/>
          <w:szCs w:val="22"/>
        </w:rPr>
      </w:pPr>
    </w:p>
    <w:sectPr w:rsidR="00900967" w:rsidRPr="00AD309B" w:rsidSect="006335A6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680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2739" w14:textId="77777777" w:rsidR="00162F61" w:rsidRDefault="00C267DC">
      <w:r>
        <w:separator/>
      </w:r>
    </w:p>
  </w:endnote>
  <w:endnote w:type="continuationSeparator" w:id="0">
    <w:p w14:paraId="3428FBA7" w14:textId="77777777"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0CE" w14:textId="77777777" w:rsidR="009051C9" w:rsidRPr="009051C9" w:rsidRDefault="009051C9">
    <w:pPr>
      <w:pStyle w:val="Footer"/>
      <w:rPr>
        <w:rFonts w:ascii="Arial" w:hAnsi="Arial" w:cs="Arial"/>
        <w:b/>
        <w:sz w:val="22"/>
        <w:szCs w:val="22"/>
      </w:rPr>
    </w:pPr>
  </w:p>
  <w:p w14:paraId="69B4518D" w14:textId="77777777"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03095" w14:textId="77777777" w:rsidR="00162F61" w:rsidRDefault="00C267DC">
      <w:r>
        <w:rPr>
          <w:color w:val="000000"/>
        </w:rPr>
        <w:separator/>
      </w:r>
    </w:p>
  </w:footnote>
  <w:footnote w:type="continuationSeparator" w:id="0">
    <w:p w14:paraId="1DEB3A83" w14:textId="77777777"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6996" w14:textId="49FF7D34" w:rsidR="002772F9" w:rsidRDefault="002772F9">
    <w:pPr>
      <w:pStyle w:val="Header"/>
    </w:pPr>
    <w:r w:rsidRPr="00A13322">
      <w:rPr>
        <w:rFonts w:ascii="Arial" w:hAnsi="Arial" w:cs="Arial"/>
        <w:b/>
        <w:color w:val="FFFFFF" w:themeColor="background1"/>
        <w:sz w:val="22"/>
        <w:szCs w:val="22"/>
        <w:highlight w:val="magenta"/>
        <w:u w:val="single"/>
      </w:rPr>
      <w:t>CONFIDENTIAL</w:t>
    </w:r>
    <w:r w:rsidRPr="00A13322">
      <w:rPr>
        <w:rFonts w:ascii="Arial" w:hAnsi="Arial" w:cs="Arial"/>
        <w:b/>
        <w:color w:val="FFFFFF" w:themeColor="background1"/>
        <w:sz w:val="22"/>
        <w:szCs w:val="22"/>
        <w:u w:val="single"/>
      </w:rPr>
      <w:t xml:space="preserve"> </w:t>
    </w:r>
    <w:r>
      <w:rPr>
        <w:rFonts w:ascii="Arial" w:hAnsi="Arial" w:cs="Arial"/>
        <w:b/>
        <w:sz w:val="22"/>
        <w:szCs w:val="22"/>
        <w:u w:val="single"/>
      </w:rPr>
      <w:t>Minutes</w:t>
    </w:r>
    <w:r w:rsidRPr="005E429C">
      <w:rPr>
        <w:rFonts w:ascii="Arial" w:hAnsi="Arial" w:cs="Arial"/>
        <w:b/>
        <w:sz w:val="22"/>
        <w:szCs w:val="22"/>
        <w:u w:val="single"/>
      </w:rPr>
      <w:t xml:space="preserve"> of Peacehaven Town Council Personnel Committee –</w:t>
    </w:r>
    <w:r>
      <w:rPr>
        <w:rFonts w:ascii="Arial" w:hAnsi="Arial" w:cs="Arial"/>
        <w:b/>
        <w:sz w:val="22"/>
        <w:szCs w:val="22"/>
        <w:u w:val="single"/>
      </w:rPr>
      <w:t xml:space="preserve"> 16</w:t>
    </w:r>
    <w:r w:rsidRPr="002772F9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>
      <w:rPr>
        <w:rFonts w:ascii="Arial" w:hAnsi="Arial" w:cs="Arial"/>
        <w:b/>
        <w:sz w:val="22"/>
        <w:szCs w:val="22"/>
        <w:u w:val="single"/>
      </w:rPr>
      <w:t xml:space="preserve"> December 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F948" w14:textId="77777777"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7A32DE8B" wp14:editId="29CE8FB3">
          <wp:simplePos x="0" y="0"/>
          <wp:positionH relativeFrom="column">
            <wp:posOffset>-180975</wp:posOffset>
          </wp:positionH>
          <wp:positionV relativeFrom="paragraph">
            <wp:posOffset>-107949</wp:posOffset>
          </wp:positionV>
          <wp:extent cx="876300" cy="742950"/>
          <wp:effectExtent l="0" t="0" r="0" b="0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CEEC30" w14:textId="77777777" w:rsidR="00A608FD" w:rsidRDefault="00102784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A6A3D43" wp14:editId="78BCF0A1">
              <wp:simplePos x="0" y="0"/>
              <wp:positionH relativeFrom="column">
                <wp:posOffset>4914900</wp:posOffset>
              </wp:positionH>
              <wp:positionV relativeFrom="paragraph">
                <wp:posOffset>411480</wp:posOffset>
              </wp:positionV>
              <wp:extent cx="1428750" cy="857250"/>
              <wp:effectExtent l="0" t="0" r="0" b="0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57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036840A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14:paraId="518543B9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14:paraId="0083F01F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14:paraId="609F758E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14:paraId="606DAD70" w14:textId="77777777"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14:paraId="6AA399B8" w14:textId="77777777"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6A3D4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32.4pt;width:112.5pt;height:6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" stroked="f">
              <v:textbox>
                <w:txbxContent>
                  <w:p w14:paraId="036840A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14:paraId="518543B9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14:paraId="0083F01F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14:paraId="609F758E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14:paraId="606DAD70" w14:textId="77777777"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14:paraId="6AA399B8" w14:textId="77777777"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 w:rsidR="00C267DC"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14:paraId="2F47CDA6" w14:textId="77777777"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14:paraId="70A91578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14:paraId="21A99754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14:paraId="021F3960" w14:textId="77777777"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14:paraId="02E8D2C6" w14:textId="7F4957F2"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23A79" w:rsidRPr="0067687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14:paraId="38EAA091" w14:textId="77777777" w:rsidR="00A608FD" w:rsidRDefault="002E3B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3034"/>
    <w:multiLevelType w:val="multilevel"/>
    <w:tmpl w:val="09E87A90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28045AE5"/>
    <w:multiLevelType w:val="multilevel"/>
    <w:tmpl w:val="3A3A0CCA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31140D0D"/>
    <w:multiLevelType w:val="hybridMultilevel"/>
    <w:tmpl w:val="C8840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A727B"/>
    <w:multiLevelType w:val="multilevel"/>
    <w:tmpl w:val="EE92F6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54B0C4C"/>
    <w:multiLevelType w:val="hybridMultilevel"/>
    <w:tmpl w:val="D320F7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2676CD"/>
    <w:multiLevelType w:val="multilevel"/>
    <w:tmpl w:val="D43A2BF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6130373B"/>
    <w:multiLevelType w:val="multilevel"/>
    <w:tmpl w:val="DA941BC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autoHyphenation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CA6"/>
    <w:rsid w:val="0001157F"/>
    <w:rsid w:val="0001491B"/>
    <w:rsid w:val="0001709F"/>
    <w:rsid w:val="00025E15"/>
    <w:rsid w:val="00043BFF"/>
    <w:rsid w:val="00061DD5"/>
    <w:rsid w:val="00086223"/>
    <w:rsid w:val="000964FD"/>
    <w:rsid w:val="000B0F77"/>
    <w:rsid w:val="000B5A72"/>
    <w:rsid w:val="000F0255"/>
    <w:rsid w:val="00102784"/>
    <w:rsid w:val="00111410"/>
    <w:rsid w:val="001145CF"/>
    <w:rsid w:val="00114DAD"/>
    <w:rsid w:val="0014342B"/>
    <w:rsid w:val="001620B4"/>
    <w:rsid w:val="00162F61"/>
    <w:rsid w:val="001708DA"/>
    <w:rsid w:val="001721D2"/>
    <w:rsid w:val="001722F8"/>
    <w:rsid w:val="00172991"/>
    <w:rsid w:val="00173F52"/>
    <w:rsid w:val="001A567A"/>
    <w:rsid w:val="001C26AC"/>
    <w:rsid w:val="001C557B"/>
    <w:rsid w:val="001C7F6A"/>
    <w:rsid w:val="001D689B"/>
    <w:rsid w:val="001E13EC"/>
    <w:rsid w:val="001E3A96"/>
    <w:rsid w:val="002058D8"/>
    <w:rsid w:val="00207D30"/>
    <w:rsid w:val="00235E82"/>
    <w:rsid w:val="00267F84"/>
    <w:rsid w:val="00272B08"/>
    <w:rsid w:val="00274069"/>
    <w:rsid w:val="0027627D"/>
    <w:rsid w:val="002772F9"/>
    <w:rsid w:val="00282B63"/>
    <w:rsid w:val="00284E25"/>
    <w:rsid w:val="00287D31"/>
    <w:rsid w:val="00295748"/>
    <w:rsid w:val="002A3D76"/>
    <w:rsid w:val="002B2C56"/>
    <w:rsid w:val="002B5A88"/>
    <w:rsid w:val="002C03C9"/>
    <w:rsid w:val="002D0B47"/>
    <w:rsid w:val="002E3BE8"/>
    <w:rsid w:val="002E3DC6"/>
    <w:rsid w:val="00337E11"/>
    <w:rsid w:val="003536D6"/>
    <w:rsid w:val="00356350"/>
    <w:rsid w:val="00381E8F"/>
    <w:rsid w:val="003840FA"/>
    <w:rsid w:val="00396309"/>
    <w:rsid w:val="003A2F77"/>
    <w:rsid w:val="003A3490"/>
    <w:rsid w:val="003B0242"/>
    <w:rsid w:val="003B6C11"/>
    <w:rsid w:val="003C5179"/>
    <w:rsid w:val="003E2DE3"/>
    <w:rsid w:val="003E66BD"/>
    <w:rsid w:val="003F0AD2"/>
    <w:rsid w:val="003F5F81"/>
    <w:rsid w:val="0041512D"/>
    <w:rsid w:val="00450320"/>
    <w:rsid w:val="00486226"/>
    <w:rsid w:val="00495233"/>
    <w:rsid w:val="004B431D"/>
    <w:rsid w:val="004C1D85"/>
    <w:rsid w:val="004C4FB4"/>
    <w:rsid w:val="004D7E94"/>
    <w:rsid w:val="004E3F48"/>
    <w:rsid w:val="004F0700"/>
    <w:rsid w:val="0050572F"/>
    <w:rsid w:val="00510D94"/>
    <w:rsid w:val="00533EC8"/>
    <w:rsid w:val="00573060"/>
    <w:rsid w:val="00581F6E"/>
    <w:rsid w:val="005C132C"/>
    <w:rsid w:val="0062379D"/>
    <w:rsid w:val="006246FF"/>
    <w:rsid w:val="00631637"/>
    <w:rsid w:val="006335A6"/>
    <w:rsid w:val="00645643"/>
    <w:rsid w:val="0064577C"/>
    <w:rsid w:val="0064665B"/>
    <w:rsid w:val="0065171A"/>
    <w:rsid w:val="006560FC"/>
    <w:rsid w:val="00663642"/>
    <w:rsid w:val="006703D1"/>
    <w:rsid w:val="00676910"/>
    <w:rsid w:val="00693086"/>
    <w:rsid w:val="006B7159"/>
    <w:rsid w:val="006C6CCB"/>
    <w:rsid w:val="006D093D"/>
    <w:rsid w:val="006E3DFF"/>
    <w:rsid w:val="006E3EA7"/>
    <w:rsid w:val="006F0E88"/>
    <w:rsid w:val="006F2117"/>
    <w:rsid w:val="00712764"/>
    <w:rsid w:val="00717095"/>
    <w:rsid w:val="00722559"/>
    <w:rsid w:val="00756A24"/>
    <w:rsid w:val="00766029"/>
    <w:rsid w:val="00783952"/>
    <w:rsid w:val="007C04F4"/>
    <w:rsid w:val="007C0AED"/>
    <w:rsid w:val="007D5F91"/>
    <w:rsid w:val="0080451A"/>
    <w:rsid w:val="00805F22"/>
    <w:rsid w:val="008337F2"/>
    <w:rsid w:val="008371CE"/>
    <w:rsid w:val="00840726"/>
    <w:rsid w:val="008614BC"/>
    <w:rsid w:val="00863858"/>
    <w:rsid w:val="00866054"/>
    <w:rsid w:val="0087280C"/>
    <w:rsid w:val="008820CE"/>
    <w:rsid w:val="008A0CA6"/>
    <w:rsid w:val="008A48F5"/>
    <w:rsid w:val="008B3423"/>
    <w:rsid w:val="008E6C1B"/>
    <w:rsid w:val="00900967"/>
    <w:rsid w:val="009051C9"/>
    <w:rsid w:val="0091188A"/>
    <w:rsid w:val="00923A79"/>
    <w:rsid w:val="00932177"/>
    <w:rsid w:val="00943BFA"/>
    <w:rsid w:val="0095096C"/>
    <w:rsid w:val="009749B8"/>
    <w:rsid w:val="009C150C"/>
    <w:rsid w:val="009C7D34"/>
    <w:rsid w:val="009F0C87"/>
    <w:rsid w:val="009F23AF"/>
    <w:rsid w:val="00A2593F"/>
    <w:rsid w:val="00A2730F"/>
    <w:rsid w:val="00A27D52"/>
    <w:rsid w:val="00A33BD9"/>
    <w:rsid w:val="00A71F2B"/>
    <w:rsid w:val="00A8295D"/>
    <w:rsid w:val="00A86D5F"/>
    <w:rsid w:val="00A94E89"/>
    <w:rsid w:val="00A9638D"/>
    <w:rsid w:val="00AC1479"/>
    <w:rsid w:val="00AC2FCD"/>
    <w:rsid w:val="00AD0F67"/>
    <w:rsid w:val="00AD309B"/>
    <w:rsid w:val="00B1221B"/>
    <w:rsid w:val="00B3465C"/>
    <w:rsid w:val="00B420E2"/>
    <w:rsid w:val="00B52C4C"/>
    <w:rsid w:val="00B80D9F"/>
    <w:rsid w:val="00B94366"/>
    <w:rsid w:val="00BA3215"/>
    <w:rsid w:val="00BA34C7"/>
    <w:rsid w:val="00BE3B06"/>
    <w:rsid w:val="00BF682E"/>
    <w:rsid w:val="00BF7C38"/>
    <w:rsid w:val="00C1152C"/>
    <w:rsid w:val="00C12D8F"/>
    <w:rsid w:val="00C16CF8"/>
    <w:rsid w:val="00C267DC"/>
    <w:rsid w:val="00C52602"/>
    <w:rsid w:val="00C6223F"/>
    <w:rsid w:val="00C663A2"/>
    <w:rsid w:val="00CA6957"/>
    <w:rsid w:val="00CB164E"/>
    <w:rsid w:val="00CE21FA"/>
    <w:rsid w:val="00CF0C57"/>
    <w:rsid w:val="00D06D7B"/>
    <w:rsid w:val="00D12096"/>
    <w:rsid w:val="00D56184"/>
    <w:rsid w:val="00D76796"/>
    <w:rsid w:val="00D909BD"/>
    <w:rsid w:val="00DD33A2"/>
    <w:rsid w:val="00DD40F4"/>
    <w:rsid w:val="00DF3FCD"/>
    <w:rsid w:val="00DF7098"/>
    <w:rsid w:val="00E13AD1"/>
    <w:rsid w:val="00E310CF"/>
    <w:rsid w:val="00E3179D"/>
    <w:rsid w:val="00E31BE6"/>
    <w:rsid w:val="00E8159C"/>
    <w:rsid w:val="00E957A5"/>
    <w:rsid w:val="00EB70F0"/>
    <w:rsid w:val="00EC7F81"/>
    <w:rsid w:val="00EF63DF"/>
    <w:rsid w:val="00F02AFB"/>
    <w:rsid w:val="00F24C72"/>
    <w:rsid w:val="00F510C9"/>
    <w:rsid w:val="00F6026C"/>
    <w:rsid w:val="00F74C13"/>
    <w:rsid w:val="00FA5888"/>
    <w:rsid w:val="00FC0B23"/>
    <w:rsid w:val="00FE1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ecimalSymbol w:val="."/>
  <w:listSeparator w:val=","/>
  <w14:docId w14:val="4212829E"/>
  <w15:docId w15:val="{817C175F-23C3-492E-AD4B-DAB0B86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72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  <w:style w:type="paragraph" w:customStyle="1" w:styleId="Default">
    <w:name w:val="Default"/>
    <w:rsid w:val="00C1152C"/>
    <w:pPr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3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772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30A9A-C920-41F8-8553-782191E89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townclerk@peacehaventowncouncil.gov.uk</cp:lastModifiedBy>
  <cp:revision>3</cp:revision>
  <cp:lastPrinted>2020-07-24T09:31:00Z</cp:lastPrinted>
  <dcterms:created xsi:type="dcterms:W3CDTF">2021-12-20T09:30:00Z</dcterms:created>
  <dcterms:modified xsi:type="dcterms:W3CDTF">2021-12-20T09:31:00Z</dcterms:modified>
</cp:coreProperties>
</file>