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1013" w14:textId="3535CB55" w:rsidR="00922065" w:rsidRPr="00C9007E" w:rsidRDefault="00781B39">
      <w:pPr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C9007E">
        <w:rPr>
          <w:rFonts w:asciiTheme="minorHAnsi" w:hAnsiTheme="minorHAnsi" w:cstheme="minorHAnsi"/>
          <w:b/>
          <w:sz w:val="22"/>
          <w:szCs w:val="22"/>
        </w:rPr>
        <w:t xml:space="preserve">Draft </w:t>
      </w:r>
      <w:r w:rsidR="004C4BF3" w:rsidRPr="00C9007E">
        <w:rPr>
          <w:rFonts w:asciiTheme="minorHAnsi" w:hAnsiTheme="minorHAnsi" w:cstheme="minorHAnsi"/>
          <w:b/>
          <w:sz w:val="22"/>
          <w:szCs w:val="22"/>
        </w:rPr>
        <w:t>Minutes of the meeting of the Peacehaven Town Council Grants Sub-Committee</w:t>
      </w:r>
    </w:p>
    <w:p w14:paraId="7CDEA714" w14:textId="00DBEABA" w:rsidR="00922065" w:rsidRPr="00C9007E" w:rsidRDefault="004C4BF3">
      <w:pPr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C9007E">
        <w:rPr>
          <w:rFonts w:asciiTheme="minorHAnsi" w:hAnsiTheme="minorHAnsi" w:cstheme="minorHAnsi"/>
          <w:b/>
          <w:sz w:val="22"/>
          <w:szCs w:val="22"/>
        </w:rPr>
        <w:t xml:space="preserve">held </w:t>
      </w:r>
      <w:r w:rsidR="00B72FC7">
        <w:rPr>
          <w:rFonts w:asciiTheme="minorHAnsi" w:hAnsiTheme="minorHAnsi" w:cstheme="minorHAnsi"/>
          <w:b/>
          <w:sz w:val="22"/>
          <w:szCs w:val="22"/>
        </w:rPr>
        <w:t xml:space="preserve">at Community House, Peacehaven </w:t>
      </w:r>
      <w:r w:rsidRPr="00C9007E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6B67DB" w:rsidRPr="00C9007E">
        <w:rPr>
          <w:rFonts w:asciiTheme="minorHAnsi" w:hAnsiTheme="minorHAnsi" w:cstheme="minorHAnsi"/>
          <w:b/>
          <w:sz w:val="22"/>
          <w:szCs w:val="22"/>
        </w:rPr>
        <w:t xml:space="preserve">Thursday </w:t>
      </w:r>
      <w:r w:rsidR="00C71674">
        <w:rPr>
          <w:rFonts w:asciiTheme="minorHAnsi" w:hAnsiTheme="minorHAnsi" w:cstheme="minorHAnsi"/>
          <w:b/>
          <w:sz w:val="22"/>
          <w:szCs w:val="22"/>
        </w:rPr>
        <w:t>25</w:t>
      </w:r>
      <w:r w:rsidR="00C71674" w:rsidRPr="00C7167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C71674">
        <w:rPr>
          <w:rFonts w:asciiTheme="minorHAnsi" w:hAnsiTheme="minorHAnsi" w:cstheme="minorHAnsi"/>
          <w:b/>
          <w:sz w:val="22"/>
          <w:szCs w:val="22"/>
        </w:rPr>
        <w:t xml:space="preserve"> November</w:t>
      </w:r>
      <w:r w:rsidR="006B67DB" w:rsidRPr="00C9007E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C9007E">
        <w:rPr>
          <w:rFonts w:asciiTheme="minorHAnsi" w:hAnsiTheme="minorHAnsi" w:cstheme="minorHAnsi"/>
          <w:b/>
          <w:sz w:val="22"/>
          <w:szCs w:val="22"/>
        </w:rPr>
        <w:t xml:space="preserve"> at 7.30 p.m.</w:t>
      </w:r>
    </w:p>
    <w:p w14:paraId="688BF54C" w14:textId="77777777" w:rsidR="00875AE9" w:rsidRPr="00C9007E" w:rsidRDefault="00875AE9">
      <w:pPr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BCA5FA" w14:textId="77777777" w:rsidR="00922065" w:rsidRPr="00C9007E" w:rsidRDefault="00922065">
      <w:pPr>
        <w:pStyle w:val="Default"/>
        <w:ind w:left="227"/>
        <w:rPr>
          <w:rFonts w:asciiTheme="minorHAnsi" w:hAnsiTheme="minorHAnsi" w:cstheme="minorHAnsi"/>
          <w:sz w:val="22"/>
          <w:szCs w:val="22"/>
          <w:u w:val="single"/>
        </w:rPr>
      </w:pPr>
    </w:p>
    <w:p w14:paraId="1C55EDAC" w14:textId="35BAC3E0" w:rsidR="00922065" w:rsidRPr="002C2540" w:rsidRDefault="004C4BF3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00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Present:-</w:t>
      </w:r>
      <w:r w:rsidR="002C254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C900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Cllr. </w:t>
      </w:r>
      <w:r w:rsidR="002C2540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C900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C2540">
        <w:rPr>
          <w:rFonts w:asciiTheme="minorHAnsi" w:hAnsiTheme="minorHAnsi" w:cstheme="minorHAnsi"/>
          <w:color w:val="000000" w:themeColor="text1"/>
          <w:sz w:val="22"/>
          <w:szCs w:val="22"/>
        </w:rPr>
        <w:t>Seabrook</w:t>
      </w:r>
      <w:r w:rsidR="00402E51">
        <w:rPr>
          <w:rFonts w:asciiTheme="minorHAnsi" w:hAnsiTheme="minorHAnsi" w:cstheme="minorHAnsi"/>
          <w:color w:val="000000" w:themeColor="text1"/>
          <w:sz w:val="22"/>
          <w:szCs w:val="22"/>
        </w:rPr>
        <w:t>, Cllr G Hill, Cllr L Symonds, Cllr R White, Cllr A Milliner.</w:t>
      </w:r>
    </w:p>
    <w:p w14:paraId="278B98BB" w14:textId="51A8A565" w:rsidR="00922065" w:rsidRPr="00C9007E" w:rsidRDefault="004C4BF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9007E">
        <w:rPr>
          <w:rFonts w:asciiTheme="minorHAnsi" w:hAnsiTheme="minorHAnsi" w:cstheme="minorHAnsi"/>
          <w:color w:val="auto"/>
          <w:sz w:val="22"/>
          <w:szCs w:val="22"/>
        </w:rPr>
        <w:t>Victoria Onis</w:t>
      </w:r>
      <w:r w:rsidR="007A497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9007E">
        <w:rPr>
          <w:rFonts w:asciiTheme="minorHAnsi" w:hAnsiTheme="minorHAnsi" w:cstheme="minorHAnsi"/>
          <w:color w:val="auto"/>
          <w:sz w:val="22"/>
          <w:szCs w:val="22"/>
        </w:rPr>
        <w:t xml:space="preserve"> Admin Officer.</w:t>
      </w:r>
    </w:p>
    <w:p w14:paraId="435F3530" w14:textId="77777777" w:rsidR="00875AE9" w:rsidRPr="00C9007E" w:rsidRDefault="00875AE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16F0F15" w14:textId="77777777" w:rsidR="00922065" w:rsidRPr="00C9007E" w:rsidRDefault="00922065">
      <w:pPr>
        <w:pStyle w:val="Default"/>
        <w:ind w:left="227"/>
        <w:rPr>
          <w:rFonts w:asciiTheme="minorHAnsi" w:hAnsiTheme="minorHAnsi" w:cstheme="minorHAnsi"/>
          <w:color w:val="auto"/>
          <w:sz w:val="22"/>
          <w:szCs w:val="22"/>
        </w:rPr>
      </w:pPr>
    </w:p>
    <w:p w14:paraId="0CA2679B" w14:textId="4D42D952" w:rsidR="00922065" w:rsidRPr="00D06DFA" w:rsidRDefault="004C4BF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DFA">
        <w:rPr>
          <w:rFonts w:asciiTheme="minorHAnsi" w:eastAsia="Arial Unicode MS" w:hAnsiTheme="minorHAnsi" w:cstheme="minorHAnsi"/>
          <w:b/>
          <w:sz w:val="22"/>
          <w:szCs w:val="22"/>
        </w:rPr>
        <w:t>GSC0</w:t>
      </w:r>
      <w:r w:rsidR="00BE7FE6" w:rsidRPr="00D06DFA">
        <w:rPr>
          <w:rFonts w:asciiTheme="minorHAnsi" w:eastAsia="Arial Unicode MS" w:hAnsiTheme="minorHAnsi" w:cstheme="minorHAnsi"/>
          <w:b/>
          <w:sz w:val="22"/>
          <w:szCs w:val="22"/>
        </w:rPr>
        <w:t>4</w:t>
      </w:r>
      <w:r w:rsidR="00777E9B">
        <w:rPr>
          <w:rFonts w:asciiTheme="minorHAnsi" w:eastAsia="Arial Unicode MS" w:hAnsiTheme="minorHAnsi" w:cstheme="minorHAnsi"/>
          <w:b/>
          <w:sz w:val="22"/>
          <w:szCs w:val="22"/>
        </w:rPr>
        <w:t>3</w:t>
      </w:r>
      <w:r w:rsidRPr="00D06DFA">
        <w:rPr>
          <w:rFonts w:asciiTheme="minorHAnsi" w:eastAsia="Arial Unicode MS" w:hAnsiTheme="minorHAnsi" w:cstheme="minorHAnsi"/>
          <w:b/>
          <w:sz w:val="22"/>
          <w:szCs w:val="22"/>
        </w:rPr>
        <w:t xml:space="preserve"> CHAIRS ANNOUNCEMENTS</w:t>
      </w:r>
    </w:p>
    <w:p w14:paraId="36DD34B4" w14:textId="29E46238" w:rsidR="00FF07D5" w:rsidRDefault="00FF07D5" w:rsidP="007F785F">
      <w:pPr>
        <w:jc w:val="left"/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sz w:val="22"/>
          <w:szCs w:val="22"/>
        </w:rPr>
        <w:t>In the absence of the Chairman Cllr Griffiths, the Vice-chairman Cllr Seabrook took the Chair.</w:t>
      </w:r>
    </w:p>
    <w:p w14:paraId="4D6D6A04" w14:textId="00EEBFEB" w:rsidR="00922065" w:rsidRPr="00D06DFA" w:rsidRDefault="00922065">
      <w:pPr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24E650F9" w14:textId="77777777" w:rsidR="00C9007E" w:rsidRPr="00D06DFA" w:rsidRDefault="00C9007E">
      <w:pPr>
        <w:rPr>
          <w:rFonts w:asciiTheme="minorHAnsi" w:hAnsiTheme="minorHAnsi" w:cstheme="minorHAnsi"/>
          <w:bCs/>
          <w:sz w:val="22"/>
          <w:szCs w:val="22"/>
        </w:rPr>
      </w:pPr>
    </w:p>
    <w:p w14:paraId="1975CA8C" w14:textId="6AA3E620" w:rsidR="00922065" w:rsidRPr="00D06DFA" w:rsidRDefault="004C4BF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DFA">
        <w:rPr>
          <w:rFonts w:asciiTheme="minorHAnsi" w:eastAsia="Arial Unicode MS" w:hAnsiTheme="minorHAnsi" w:cstheme="minorHAnsi"/>
          <w:b/>
          <w:sz w:val="22"/>
          <w:szCs w:val="22"/>
        </w:rPr>
        <w:t>GSC0</w:t>
      </w:r>
      <w:r w:rsidR="00BE7FE6" w:rsidRPr="00D06DFA">
        <w:rPr>
          <w:rFonts w:asciiTheme="minorHAnsi" w:eastAsia="Arial Unicode MS" w:hAnsiTheme="minorHAnsi" w:cstheme="minorHAnsi"/>
          <w:b/>
          <w:sz w:val="22"/>
          <w:szCs w:val="22"/>
        </w:rPr>
        <w:t>4</w:t>
      </w:r>
      <w:r w:rsidR="00777E9B">
        <w:rPr>
          <w:rFonts w:asciiTheme="minorHAnsi" w:eastAsia="Arial Unicode MS" w:hAnsiTheme="minorHAnsi" w:cstheme="minorHAnsi"/>
          <w:b/>
          <w:sz w:val="22"/>
          <w:szCs w:val="22"/>
        </w:rPr>
        <w:t>4</w:t>
      </w:r>
      <w:r w:rsidRPr="00D06DFA">
        <w:rPr>
          <w:rFonts w:asciiTheme="minorHAnsi" w:eastAsia="Arial Unicode MS" w:hAnsiTheme="minorHAnsi" w:cstheme="minorHAnsi"/>
          <w:b/>
          <w:sz w:val="22"/>
          <w:szCs w:val="22"/>
        </w:rPr>
        <w:t xml:space="preserve"> PUBLIC QUESTIONS</w:t>
      </w:r>
    </w:p>
    <w:p w14:paraId="56E80E3C" w14:textId="48209D1F" w:rsidR="00922065" w:rsidRPr="00D06DFA" w:rsidRDefault="004C4BF3">
      <w:p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D06DFA">
        <w:rPr>
          <w:rFonts w:asciiTheme="minorHAnsi" w:eastAsia="Arial Unicode MS" w:hAnsiTheme="minorHAnsi" w:cstheme="minorHAnsi"/>
          <w:bCs/>
          <w:sz w:val="22"/>
          <w:szCs w:val="22"/>
        </w:rPr>
        <w:t>There were no public questions</w:t>
      </w:r>
      <w:r w:rsidR="00AA7704" w:rsidRPr="00D06DFA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</w:p>
    <w:p w14:paraId="264F4686" w14:textId="32BD323D" w:rsidR="00875AE9" w:rsidRPr="00D06DFA" w:rsidRDefault="00875AE9">
      <w:pPr>
        <w:rPr>
          <w:rFonts w:asciiTheme="minorHAnsi" w:hAnsiTheme="minorHAnsi" w:cstheme="minorHAnsi"/>
          <w:sz w:val="22"/>
          <w:szCs w:val="22"/>
        </w:rPr>
      </w:pPr>
    </w:p>
    <w:p w14:paraId="1F3D2E2F" w14:textId="77777777" w:rsidR="00C9007E" w:rsidRPr="00D06DFA" w:rsidRDefault="00C9007E">
      <w:pPr>
        <w:rPr>
          <w:rFonts w:asciiTheme="minorHAnsi" w:hAnsiTheme="minorHAnsi" w:cstheme="minorHAnsi"/>
          <w:sz w:val="22"/>
          <w:szCs w:val="22"/>
        </w:rPr>
      </w:pPr>
    </w:p>
    <w:p w14:paraId="348F4976" w14:textId="6F78BACB" w:rsidR="00922065" w:rsidRPr="00860F15" w:rsidRDefault="004C4BF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DFA">
        <w:rPr>
          <w:rFonts w:asciiTheme="minorHAnsi" w:eastAsia="Batang" w:hAnsiTheme="minorHAnsi" w:cstheme="minorHAnsi"/>
          <w:b/>
          <w:bCs/>
          <w:sz w:val="22"/>
          <w:szCs w:val="22"/>
        </w:rPr>
        <w:t>GSC0</w:t>
      </w:r>
      <w:r w:rsidR="00BE7FE6" w:rsidRPr="00D06DFA">
        <w:rPr>
          <w:rFonts w:asciiTheme="minorHAnsi" w:eastAsia="Batang" w:hAnsiTheme="minorHAnsi" w:cstheme="minorHAnsi"/>
          <w:b/>
          <w:bCs/>
          <w:sz w:val="22"/>
          <w:szCs w:val="22"/>
        </w:rPr>
        <w:t>4</w:t>
      </w:r>
      <w:r w:rsidR="00777E9B">
        <w:rPr>
          <w:rFonts w:asciiTheme="minorHAnsi" w:eastAsia="Batang" w:hAnsiTheme="minorHAnsi" w:cstheme="minorHAnsi"/>
          <w:b/>
          <w:bCs/>
          <w:sz w:val="22"/>
          <w:szCs w:val="22"/>
        </w:rPr>
        <w:t>5</w:t>
      </w:r>
      <w:r w:rsidRPr="00D06DFA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TO CONSIDER APOLOGIES FOR ABSENCE </w:t>
      </w:r>
      <w:r w:rsidRPr="00D06DFA">
        <w:rPr>
          <w:rFonts w:asciiTheme="minorHAnsi" w:eastAsia="Batang" w:hAnsiTheme="minorHAnsi" w:cstheme="minorHAnsi"/>
          <w:b/>
          <w:sz w:val="22"/>
          <w:szCs w:val="22"/>
        </w:rPr>
        <w:t>&amp; SUBSTITUTIONS</w:t>
      </w:r>
    </w:p>
    <w:p w14:paraId="5EC78BEA" w14:textId="2270A6FB" w:rsidR="00860F15" w:rsidRDefault="00CB67D2" w:rsidP="00860F15">
      <w:pPr>
        <w:rPr>
          <w:rFonts w:asciiTheme="minorHAnsi" w:eastAsia="Batang" w:hAnsiTheme="minorHAnsi" w:cstheme="minorHAnsi"/>
          <w:bCs/>
          <w:sz w:val="22"/>
          <w:szCs w:val="22"/>
        </w:rPr>
      </w:pPr>
      <w:r>
        <w:rPr>
          <w:rFonts w:asciiTheme="minorHAnsi" w:eastAsia="Batang" w:hAnsiTheme="minorHAnsi" w:cstheme="minorHAnsi"/>
          <w:bCs/>
          <w:sz w:val="22"/>
          <w:szCs w:val="22"/>
        </w:rPr>
        <w:t>It was resolved to</w:t>
      </w:r>
      <w:r w:rsidR="00744348" w:rsidRPr="00744348">
        <w:rPr>
          <w:rFonts w:asciiTheme="minorHAnsi" w:eastAsia="Batang" w:hAnsiTheme="minorHAnsi" w:cstheme="minorHAnsi"/>
          <w:bCs/>
          <w:sz w:val="22"/>
          <w:szCs w:val="22"/>
        </w:rPr>
        <w:t xml:space="preserve"> accept</w:t>
      </w:r>
      <w:r>
        <w:rPr>
          <w:rFonts w:asciiTheme="minorHAnsi" w:eastAsia="Batang" w:hAnsiTheme="minorHAnsi" w:cstheme="minorHAnsi"/>
          <w:bCs/>
          <w:sz w:val="22"/>
          <w:szCs w:val="22"/>
        </w:rPr>
        <w:t xml:space="preserve"> apologies</w:t>
      </w:r>
      <w:r w:rsidR="00744348" w:rsidRPr="00744348">
        <w:rPr>
          <w:rFonts w:asciiTheme="minorHAnsi" w:eastAsia="Batang" w:hAnsiTheme="minorHAnsi" w:cstheme="minorHAnsi"/>
          <w:bCs/>
          <w:sz w:val="22"/>
          <w:szCs w:val="22"/>
        </w:rPr>
        <w:t xml:space="preserve"> from </w:t>
      </w:r>
      <w:r w:rsidR="000B27B8" w:rsidRPr="00BD63B1">
        <w:rPr>
          <w:rFonts w:asciiTheme="minorHAnsi" w:eastAsia="Batang" w:hAnsiTheme="minorHAnsi" w:cstheme="minorHAnsi"/>
          <w:bCs/>
          <w:color w:val="000000" w:themeColor="text1"/>
          <w:sz w:val="22"/>
          <w:szCs w:val="22"/>
        </w:rPr>
        <w:t xml:space="preserve">Cllr Griffiths, </w:t>
      </w:r>
      <w:r w:rsidR="00744348" w:rsidRPr="00BD63B1">
        <w:rPr>
          <w:rFonts w:asciiTheme="minorHAnsi" w:eastAsia="Batang" w:hAnsiTheme="minorHAnsi" w:cstheme="minorHAnsi"/>
          <w:bCs/>
          <w:color w:val="000000" w:themeColor="text1"/>
          <w:sz w:val="22"/>
          <w:szCs w:val="22"/>
        </w:rPr>
        <w:t xml:space="preserve">Cllr Sanderson, Cllr Sharkey, Cllr Collier, </w:t>
      </w:r>
      <w:r w:rsidR="000B27B8" w:rsidRPr="00BD63B1">
        <w:rPr>
          <w:rFonts w:asciiTheme="minorHAnsi" w:eastAsia="Batang" w:hAnsiTheme="minorHAnsi" w:cstheme="minorHAnsi"/>
          <w:bCs/>
          <w:color w:val="000000" w:themeColor="text1"/>
          <w:sz w:val="22"/>
          <w:szCs w:val="22"/>
        </w:rPr>
        <w:t xml:space="preserve">and for </w:t>
      </w:r>
      <w:r w:rsidR="00744348" w:rsidRPr="00BD63B1">
        <w:rPr>
          <w:rFonts w:asciiTheme="minorHAnsi" w:eastAsia="Batang" w:hAnsiTheme="minorHAnsi" w:cstheme="minorHAnsi"/>
          <w:bCs/>
          <w:color w:val="000000" w:themeColor="text1"/>
          <w:sz w:val="22"/>
          <w:szCs w:val="22"/>
        </w:rPr>
        <w:t>Cllr</w:t>
      </w:r>
      <w:r w:rsidR="00860F15" w:rsidRPr="00BD63B1">
        <w:rPr>
          <w:rFonts w:asciiTheme="minorHAnsi" w:eastAsia="Batang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60F15" w:rsidRPr="00744348">
        <w:rPr>
          <w:rFonts w:asciiTheme="minorHAnsi" w:eastAsia="Batang" w:hAnsiTheme="minorHAnsi" w:cstheme="minorHAnsi"/>
          <w:bCs/>
          <w:sz w:val="22"/>
          <w:szCs w:val="22"/>
        </w:rPr>
        <w:t>Hill</w:t>
      </w:r>
      <w:r w:rsidR="00744348">
        <w:rPr>
          <w:rFonts w:asciiTheme="minorHAnsi" w:eastAsia="Batang" w:hAnsiTheme="minorHAnsi" w:cstheme="minorHAnsi"/>
          <w:bCs/>
          <w:sz w:val="22"/>
          <w:szCs w:val="22"/>
        </w:rPr>
        <w:t xml:space="preserve"> to substitute for Cllr Griffiths</w:t>
      </w:r>
      <w:r>
        <w:rPr>
          <w:rFonts w:asciiTheme="minorHAnsi" w:eastAsia="Batang" w:hAnsiTheme="minorHAnsi" w:cstheme="minorHAnsi"/>
          <w:bCs/>
          <w:sz w:val="22"/>
          <w:szCs w:val="22"/>
        </w:rPr>
        <w:t>.</w:t>
      </w:r>
    </w:p>
    <w:p w14:paraId="3BF9F61A" w14:textId="77777777" w:rsidR="00235005" w:rsidRPr="00744348" w:rsidRDefault="00235005" w:rsidP="00860F15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651214DA" w14:textId="77777777" w:rsidR="00C9007E" w:rsidRPr="00D06DFA" w:rsidRDefault="00C9007E">
      <w:pPr>
        <w:rPr>
          <w:rFonts w:asciiTheme="minorHAnsi" w:eastAsia="Batang" w:hAnsiTheme="minorHAnsi" w:cstheme="minorHAnsi"/>
          <w:sz w:val="22"/>
          <w:szCs w:val="22"/>
        </w:rPr>
      </w:pPr>
    </w:p>
    <w:p w14:paraId="27C1B8E3" w14:textId="14570CCA" w:rsidR="00A50CE7" w:rsidRPr="00CD0AE8" w:rsidRDefault="004C4BF3" w:rsidP="00A50CE7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D06DFA">
        <w:rPr>
          <w:rFonts w:asciiTheme="minorHAnsi" w:eastAsia="Batang" w:hAnsiTheme="minorHAnsi" w:cstheme="minorHAnsi"/>
          <w:b/>
          <w:sz w:val="22"/>
          <w:szCs w:val="22"/>
        </w:rPr>
        <w:t xml:space="preserve"> GSC0</w:t>
      </w:r>
      <w:r w:rsidR="00BE7FE6" w:rsidRPr="00D06DFA">
        <w:rPr>
          <w:rFonts w:asciiTheme="minorHAnsi" w:eastAsia="Batang" w:hAnsiTheme="minorHAnsi" w:cstheme="minorHAnsi"/>
          <w:b/>
          <w:sz w:val="22"/>
          <w:szCs w:val="22"/>
        </w:rPr>
        <w:t>4</w:t>
      </w:r>
      <w:r w:rsidR="00777E9B">
        <w:rPr>
          <w:rFonts w:asciiTheme="minorHAnsi" w:eastAsia="Batang" w:hAnsiTheme="minorHAnsi" w:cstheme="minorHAnsi"/>
          <w:b/>
          <w:sz w:val="22"/>
          <w:szCs w:val="22"/>
        </w:rPr>
        <w:t>6</w:t>
      </w:r>
      <w:r w:rsidRPr="00D06DFA">
        <w:rPr>
          <w:rFonts w:asciiTheme="minorHAnsi" w:eastAsia="Batang" w:hAnsiTheme="minorHAnsi" w:cstheme="minorHAnsi"/>
          <w:b/>
          <w:sz w:val="22"/>
          <w:szCs w:val="22"/>
        </w:rPr>
        <w:t xml:space="preserve"> TO RECEIVE DECLARATIONS OF INTEREST FROM COMMITTEE</w:t>
      </w:r>
      <w:r w:rsidR="00A50CE7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Pr="00A50CE7">
        <w:rPr>
          <w:rFonts w:asciiTheme="minorHAnsi" w:eastAsia="Batang" w:hAnsiTheme="minorHAnsi" w:cstheme="minorHAnsi"/>
          <w:b/>
          <w:sz w:val="22"/>
          <w:szCs w:val="22"/>
        </w:rPr>
        <w:t xml:space="preserve">MEMBERS </w:t>
      </w:r>
    </w:p>
    <w:p w14:paraId="76EEA3DF" w14:textId="77777777" w:rsidR="00A50CE7" w:rsidRPr="00A50CE7" w:rsidRDefault="0070408D" w:rsidP="00C71674">
      <w:pPr>
        <w:rPr>
          <w:rFonts w:asciiTheme="minorHAnsi" w:eastAsia="Batang" w:hAnsiTheme="minorHAnsi" w:cstheme="minorHAnsi"/>
          <w:bCs/>
          <w:sz w:val="22"/>
          <w:szCs w:val="22"/>
        </w:rPr>
      </w:pPr>
      <w:r w:rsidRPr="00A50CE7">
        <w:rPr>
          <w:rFonts w:asciiTheme="minorHAnsi" w:eastAsia="Batang" w:hAnsiTheme="minorHAnsi" w:cstheme="minorHAnsi"/>
          <w:bCs/>
          <w:sz w:val="22"/>
          <w:szCs w:val="22"/>
        </w:rPr>
        <w:t xml:space="preserve">Cllr </w:t>
      </w:r>
      <w:r w:rsidR="00A50CE7" w:rsidRPr="00A50CE7">
        <w:rPr>
          <w:rFonts w:asciiTheme="minorHAnsi" w:eastAsia="Batang" w:hAnsiTheme="minorHAnsi" w:cstheme="minorHAnsi"/>
          <w:bCs/>
          <w:sz w:val="22"/>
          <w:szCs w:val="22"/>
        </w:rPr>
        <w:t>Hill as having a personal interest with Kempton House</w:t>
      </w:r>
    </w:p>
    <w:p w14:paraId="7B77860C" w14:textId="2E54C6FD" w:rsidR="00A50CE7" w:rsidRPr="00A50CE7" w:rsidRDefault="00A50CE7" w:rsidP="00C71674">
      <w:pPr>
        <w:rPr>
          <w:rFonts w:asciiTheme="minorHAnsi" w:eastAsia="Batang" w:hAnsiTheme="minorHAnsi" w:cstheme="minorHAnsi"/>
          <w:bCs/>
          <w:sz w:val="22"/>
          <w:szCs w:val="22"/>
        </w:rPr>
      </w:pPr>
      <w:r w:rsidRPr="00A50CE7">
        <w:rPr>
          <w:rFonts w:asciiTheme="minorHAnsi" w:eastAsia="Batang" w:hAnsiTheme="minorHAnsi" w:cstheme="minorHAnsi"/>
          <w:bCs/>
          <w:sz w:val="22"/>
          <w:szCs w:val="22"/>
        </w:rPr>
        <w:t xml:space="preserve">Cllr White </w:t>
      </w:r>
      <w:r w:rsidR="000B27B8" w:rsidRPr="00BD63B1">
        <w:rPr>
          <w:rFonts w:asciiTheme="minorHAnsi" w:eastAsia="Batang" w:hAnsiTheme="minorHAnsi" w:cstheme="minorHAnsi"/>
          <w:bCs/>
          <w:color w:val="000000" w:themeColor="text1"/>
          <w:sz w:val="22"/>
          <w:szCs w:val="22"/>
        </w:rPr>
        <w:t xml:space="preserve">being </w:t>
      </w:r>
      <w:r w:rsidR="00397F48" w:rsidRPr="00BD63B1">
        <w:rPr>
          <w:rFonts w:asciiTheme="minorHAnsi" w:eastAsia="Batang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="00323FB6" w:rsidRPr="00BD63B1">
        <w:rPr>
          <w:rFonts w:asciiTheme="minorHAnsi" w:eastAsia="Batang" w:hAnsiTheme="minorHAnsi" w:cstheme="minorHAnsi"/>
          <w:bCs/>
          <w:color w:val="000000" w:themeColor="text1"/>
          <w:sz w:val="22"/>
          <w:szCs w:val="22"/>
        </w:rPr>
        <w:t xml:space="preserve">member of the </w:t>
      </w:r>
      <w:r w:rsidRPr="00A50CE7">
        <w:rPr>
          <w:rFonts w:asciiTheme="minorHAnsi" w:eastAsia="Batang" w:hAnsiTheme="minorHAnsi" w:cstheme="minorHAnsi"/>
          <w:bCs/>
          <w:sz w:val="22"/>
          <w:szCs w:val="22"/>
        </w:rPr>
        <w:t>Family Support Work</w:t>
      </w:r>
      <w:r w:rsidR="00323FB6">
        <w:rPr>
          <w:rFonts w:asciiTheme="minorHAnsi" w:eastAsia="Batang" w:hAnsiTheme="minorHAnsi" w:cstheme="minorHAnsi"/>
          <w:bCs/>
          <w:sz w:val="22"/>
          <w:szCs w:val="22"/>
        </w:rPr>
        <w:t xml:space="preserve"> Children’s charity</w:t>
      </w:r>
      <w:r w:rsidRPr="00A50CE7">
        <w:rPr>
          <w:rFonts w:asciiTheme="minorHAnsi" w:eastAsia="Batang" w:hAnsiTheme="minorHAnsi" w:cstheme="minorHAnsi"/>
          <w:bCs/>
          <w:sz w:val="22"/>
          <w:szCs w:val="22"/>
        </w:rPr>
        <w:t>.</w:t>
      </w:r>
    </w:p>
    <w:p w14:paraId="3A47D045" w14:textId="2B872C64" w:rsidR="00860F15" w:rsidRDefault="00A50CE7" w:rsidP="00C71674">
      <w:pPr>
        <w:rPr>
          <w:rFonts w:asciiTheme="minorHAnsi" w:eastAsia="Batang" w:hAnsiTheme="minorHAnsi" w:cstheme="minorHAnsi"/>
          <w:bCs/>
          <w:sz w:val="22"/>
          <w:szCs w:val="22"/>
        </w:rPr>
      </w:pPr>
      <w:r w:rsidRPr="00A50CE7">
        <w:rPr>
          <w:rFonts w:asciiTheme="minorHAnsi" w:eastAsia="Batang" w:hAnsiTheme="minorHAnsi" w:cstheme="minorHAnsi"/>
          <w:bCs/>
          <w:sz w:val="22"/>
          <w:szCs w:val="22"/>
        </w:rPr>
        <w:t xml:space="preserve">Cllr Seabrook as </w:t>
      </w:r>
      <w:r w:rsidR="00CD0AE8">
        <w:rPr>
          <w:rFonts w:asciiTheme="minorHAnsi" w:eastAsia="Batang" w:hAnsiTheme="minorHAnsi" w:cstheme="minorHAnsi"/>
          <w:bCs/>
          <w:sz w:val="22"/>
          <w:szCs w:val="22"/>
        </w:rPr>
        <w:t>a member of the</w:t>
      </w:r>
      <w:r w:rsidR="00860F15" w:rsidRPr="00A50CE7">
        <w:rPr>
          <w:rFonts w:asciiTheme="minorHAnsi" w:eastAsia="Batang" w:hAnsiTheme="minorHAnsi" w:cstheme="minorHAnsi"/>
          <w:bCs/>
          <w:sz w:val="22"/>
          <w:szCs w:val="22"/>
        </w:rPr>
        <w:t xml:space="preserve"> </w:t>
      </w:r>
      <w:r w:rsidR="00CD0AE8">
        <w:rPr>
          <w:rFonts w:asciiTheme="minorHAnsi" w:eastAsia="Batang" w:hAnsiTheme="minorHAnsi" w:cstheme="minorHAnsi"/>
          <w:bCs/>
          <w:sz w:val="22"/>
          <w:szCs w:val="22"/>
        </w:rPr>
        <w:t>P</w:t>
      </w:r>
      <w:r w:rsidR="00860F15" w:rsidRPr="00A50CE7">
        <w:rPr>
          <w:rFonts w:asciiTheme="minorHAnsi" w:eastAsia="Batang" w:hAnsiTheme="minorHAnsi" w:cstheme="minorHAnsi"/>
          <w:bCs/>
          <w:sz w:val="22"/>
          <w:szCs w:val="22"/>
        </w:rPr>
        <w:t>eace</w:t>
      </w:r>
      <w:r>
        <w:rPr>
          <w:rFonts w:asciiTheme="minorHAnsi" w:eastAsia="Batang" w:hAnsiTheme="minorHAnsi" w:cstheme="minorHAnsi"/>
          <w:bCs/>
          <w:sz w:val="22"/>
          <w:szCs w:val="22"/>
        </w:rPr>
        <w:t xml:space="preserve">haven </w:t>
      </w:r>
      <w:r w:rsidR="00CD0AE8">
        <w:rPr>
          <w:rFonts w:asciiTheme="minorHAnsi" w:eastAsia="Batang" w:hAnsiTheme="minorHAnsi" w:cstheme="minorHAnsi"/>
          <w:bCs/>
          <w:sz w:val="22"/>
          <w:szCs w:val="22"/>
        </w:rPr>
        <w:t>&amp; T</w:t>
      </w:r>
      <w:r w:rsidR="00860F15" w:rsidRPr="00A50CE7">
        <w:rPr>
          <w:rFonts w:asciiTheme="minorHAnsi" w:eastAsia="Batang" w:hAnsiTheme="minorHAnsi" w:cstheme="minorHAnsi"/>
          <w:bCs/>
          <w:sz w:val="22"/>
          <w:szCs w:val="22"/>
        </w:rPr>
        <w:t>elscombe access group</w:t>
      </w:r>
    </w:p>
    <w:p w14:paraId="7BBED4A3" w14:textId="77777777" w:rsidR="00235005" w:rsidRPr="00A50CE7" w:rsidRDefault="00235005" w:rsidP="00C71674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5F2F5EAD" w14:textId="77777777" w:rsidR="00C9007E" w:rsidRPr="00B72FC7" w:rsidRDefault="00C9007E" w:rsidP="00B72F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3C7ABA" w14:textId="1100F0EB" w:rsidR="00922065" w:rsidRPr="00D06DFA" w:rsidRDefault="004C4BF3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6D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GSC0</w:t>
      </w:r>
      <w:r w:rsidR="00472972" w:rsidRPr="00D06D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777E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Pr="00D06D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TO APPROVE &amp;</w:t>
      </w:r>
      <w:r w:rsidR="005F6EC8" w:rsidRPr="00D06D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SIGN THE MINUTES OF TUESDAY </w:t>
      </w:r>
      <w:r w:rsidR="00C71674" w:rsidRPr="00D06D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29</w:t>
      </w:r>
      <w:r w:rsidR="00C71674" w:rsidRPr="00D06DF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vertAlign w:val="superscript"/>
        </w:rPr>
        <w:t>TH</w:t>
      </w:r>
      <w:r w:rsidR="00C71674" w:rsidRPr="00D06D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APRIL 2021</w:t>
      </w:r>
    </w:p>
    <w:p w14:paraId="193D15FA" w14:textId="1AA979A4" w:rsidR="00922065" w:rsidRDefault="004C4BF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6DFA">
        <w:rPr>
          <w:rFonts w:asciiTheme="minorHAnsi" w:hAnsiTheme="minorHAnsi" w:cstheme="minorHAnsi"/>
          <w:color w:val="000000" w:themeColor="text1"/>
          <w:sz w:val="22"/>
          <w:szCs w:val="22"/>
        </w:rPr>
        <w:t>It was resolved to adopt the minutes as a true record</w:t>
      </w:r>
      <w:r w:rsidR="00726C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proceedings</w:t>
      </w:r>
      <w:r w:rsidR="00AA7704" w:rsidRPr="00D06DF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4855E80" w14:textId="77777777" w:rsidR="00235005" w:rsidRDefault="0023500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78F32D" w14:textId="4015D24D" w:rsidR="009E21BF" w:rsidRDefault="009E21B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5636DD" w14:textId="32838CD6" w:rsidR="00DE0DF7" w:rsidRPr="00DE0DF7" w:rsidRDefault="009E21BF" w:rsidP="00DE0D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89077625"/>
      <w:r w:rsidRPr="00DE0DF7">
        <w:rPr>
          <w:rFonts w:ascii="Calibri" w:hAnsi="Calibri" w:cs="Calibri"/>
          <w:b/>
          <w:bCs/>
          <w:sz w:val="22"/>
          <w:szCs w:val="22"/>
          <w:lang w:val="en-GB" w:eastAsia="en-GB"/>
        </w:rPr>
        <w:t>GSC048 DEVELOPING A SERVICE LEVEL AGREEMENT WITH HAVENS COMMUNITY CARS</w:t>
      </w:r>
      <w:r w:rsidRPr="00DE0D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DCEC337" w14:textId="57EB85E1" w:rsidR="00061B8D" w:rsidRPr="00671807" w:rsidRDefault="00061B8D" w:rsidP="00671807">
      <w:pPr>
        <w:ind w:right="397"/>
        <w:rPr>
          <w:rFonts w:asciiTheme="minorHAnsi" w:hAnsiTheme="minorHAnsi" w:cstheme="minorHAnsi"/>
          <w:sz w:val="22"/>
          <w:szCs w:val="22"/>
          <w:lang w:val="en-GB"/>
        </w:rPr>
      </w:pPr>
      <w:r w:rsidRPr="00671807">
        <w:rPr>
          <w:rFonts w:asciiTheme="minorHAnsi" w:hAnsiTheme="minorHAnsi" w:cstheme="minorHAnsi"/>
          <w:sz w:val="22"/>
          <w:szCs w:val="22"/>
        </w:rPr>
        <w:t xml:space="preserve">Havens Community Cars provides transport anywhere in Sussex without restrictions. It was </w:t>
      </w:r>
      <w:r w:rsidR="00024975" w:rsidRPr="00671807">
        <w:rPr>
          <w:rFonts w:asciiTheme="minorHAnsi" w:hAnsiTheme="minorHAnsi" w:cstheme="minorHAnsi"/>
          <w:sz w:val="22"/>
          <w:szCs w:val="22"/>
        </w:rPr>
        <w:t xml:space="preserve">proposed </w:t>
      </w:r>
      <w:r w:rsidRPr="00671807">
        <w:rPr>
          <w:rFonts w:asciiTheme="minorHAnsi" w:hAnsiTheme="minorHAnsi" w:cstheme="minorHAnsi"/>
          <w:sz w:val="22"/>
          <w:szCs w:val="22"/>
        </w:rPr>
        <w:t>to develop a Service Level Agreement from next April with Havens Community Cars with a contribution of 3k a year to support this.</w:t>
      </w:r>
    </w:p>
    <w:p w14:paraId="7123E36F" w14:textId="017BFDC8" w:rsidR="00E15BAD" w:rsidRPr="00671807" w:rsidRDefault="00061B8D" w:rsidP="00671807">
      <w:pPr>
        <w:ind w:right="397"/>
        <w:rPr>
          <w:rFonts w:asciiTheme="minorHAnsi" w:hAnsiTheme="minorHAnsi" w:cstheme="minorHAnsi"/>
          <w:sz w:val="22"/>
          <w:szCs w:val="22"/>
        </w:rPr>
      </w:pPr>
      <w:r w:rsidRPr="00671807">
        <w:rPr>
          <w:rFonts w:asciiTheme="minorHAnsi" w:hAnsiTheme="minorHAnsi" w:cstheme="minorHAnsi"/>
          <w:sz w:val="22"/>
          <w:szCs w:val="22"/>
        </w:rPr>
        <w:t xml:space="preserve">It was requested that Havens Community Cars provide </w:t>
      </w:r>
      <w:r w:rsidR="00952486" w:rsidRPr="00671807">
        <w:rPr>
          <w:rFonts w:asciiTheme="minorHAnsi" w:hAnsiTheme="minorHAnsi" w:cstheme="minorHAnsi"/>
          <w:sz w:val="22"/>
          <w:szCs w:val="22"/>
        </w:rPr>
        <w:t xml:space="preserve">Peacehaven Town Council with </w:t>
      </w:r>
      <w:r w:rsidRPr="00671807">
        <w:rPr>
          <w:rFonts w:asciiTheme="minorHAnsi" w:hAnsiTheme="minorHAnsi" w:cstheme="minorHAnsi"/>
          <w:sz w:val="22"/>
          <w:szCs w:val="22"/>
        </w:rPr>
        <w:t>a written proposal to include activity levels</w:t>
      </w:r>
      <w:r w:rsidR="00782790" w:rsidRPr="00671807">
        <w:rPr>
          <w:rFonts w:asciiTheme="minorHAnsi" w:hAnsiTheme="minorHAnsi" w:cstheme="minorHAnsi"/>
          <w:sz w:val="22"/>
          <w:szCs w:val="22"/>
        </w:rPr>
        <w:t>.</w:t>
      </w:r>
    </w:p>
    <w:p w14:paraId="0CC38A7F" w14:textId="12D4939C" w:rsidR="00024975" w:rsidRDefault="00024975" w:rsidP="00061B8D">
      <w:pPr>
        <w:pStyle w:val="ListParagraph"/>
        <w:ind w:left="227" w:right="397"/>
        <w:rPr>
          <w:rFonts w:asciiTheme="minorHAnsi" w:hAnsiTheme="minorHAnsi" w:cstheme="minorHAnsi"/>
          <w:sz w:val="22"/>
          <w:szCs w:val="22"/>
        </w:rPr>
      </w:pPr>
    </w:p>
    <w:p w14:paraId="002F8318" w14:textId="153B973A" w:rsidR="00B466FF" w:rsidRDefault="00B466FF" w:rsidP="00061B8D">
      <w:pPr>
        <w:pStyle w:val="ListParagraph"/>
        <w:ind w:left="227" w:right="397"/>
        <w:rPr>
          <w:rFonts w:asciiTheme="minorHAnsi" w:hAnsiTheme="minorHAnsi" w:cstheme="minorHAnsi"/>
          <w:sz w:val="22"/>
          <w:szCs w:val="22"/>
        </w:rPr>
      </w:pPr>
    </w:p>
    <w:p w14:paraId="2A253702" w14:textId="3AF5224B" w:rsidR="00B466FF" w:rsidRDefault="00B466FF" w:rsidP="00061B8D">
      <w:pPr>
        <w:pStyle w:val="ListParagraph"/>
        <w:ind w:left="227" w:right="397"/>
        <w:rPr>
          <w:rFonts w:asciiTheme="minorHAnsi" w:hAnsiTheme="minorHAnsi" w:cstheme="minorHAnsi"/>
          <w:sz w:val="22"/>
          <w:szCs w:val="22"/>
        </w:rPr>
      </w:pPr>
    </w:p>
    <w:p w14:paraId="69317BDF" w14:textId="1C8CBE3B" w:rsidR="00B466FF" w:rsidRDefault="00B466FF" w:rsidP="00061B8D">
      <w:pPr>
        <w:pStyle w:val="ListParagraph"/>
        <w:ind w:left="227" w:right="397"/>
        <w:rPr>
          <w:rFonts w:asciiTheme="minorHAnsi" w:hAnsiTheme="minorHAnsi" w:cstheme="minorHAnsi"/>
          <w:sz w:val="22"/>
          <w:szCs w:val="22"/>
        </w:rPr>
      </w:pPr>
    </w:p>
    <w:p w14:paraId="5E6AA0CB" w14:textId="06B58324" w:rsidR="00B466FF" w:rsidRDefault="00B466FF" w:rsidP="00061B8D">
      <w:pPr>
        <w:pStyle w:val="ListParagraph"/>
        <w:ind w:left="227" w:right="397"/>
        <w:rPr>
          <w:rFonts w:asciiTheme="minorHAnsi" w:hAnsiTheme="minorHAnsi" w:cstheme="minorHAnsi"/>
          <w:sz w:val="22"/>
          <w:szCs w:val="22"/>
        </w:rPr>
      </w:pPr>
    </w:p>
    <w:p w14:paraId="7C74B625" w14:textId="69E6EAF5" w:rsidR="00B466FF" w:rsidRDefault="00B466FF" w:rsidP="00061B8D">
      <w:pPr>
        <w:pStyle w:val="ListParagraph"/>
        <w:ind w:left="227" w:right="397"/>
        <w:rPr>
          <w:rFonts w:asciiTheme="minorHAnsi" w:hAnsiTheme="minorHAnsi" w:cstheme="minorHAnsi"/>
          <w:sz w:val="22"/>
          <w:szCs w:val="22"/>
        </w:rPr>
      </w:pPr>
    </w:p>
    <w:p w14:paraId="5AD09FE1" w14:textId="77777777" w:rsidR="00B466FF" w:rsidRDefault="00B466FF" w:rsidP="00061B8D">
      <w:pPr>
        <w:pStyle w:val="ListParagraph"/>
        <w:ind w:left="227" w:right="397"/>
        <w:rPr>
          <w:rFonts w:asciiTheme="minorHAnsi" w:hAnsiTheme="minorHAnsi" w:cstheme="minorHAnsi"/>
          <w:sz w:val="22"/>
          <w:szCs w:val="22"/>
        </w:rPr>
      </w:pPr>
    </w:p>
    <w:bookmarkEnd w:id="0"/>
    <w:p w14:paraId="7FC17433" w14:textId="77777777" w:rsidR="0082290C" w:rsidRPr="00D06DFA" w:rsidRDefault="0082290C" w:rsidP="00D06DFA">
      <w:pPr>
        <w:ind w:right="397"/>
        <w:rPr>
          <w:sz w:val="22"/>
          <w:szCs w:val="22"/>
        </w:rPr>
      </w:pPr>
    </w:p>
    <w:p w14:paraId="55F3B8BA" w14:textId="5C3F1D2E" w:rsidR="00D06DFA" w:rsidRPr="00D06DFA" w:rsidRDefault="00D06DFA" w:rsidP="00D06DFA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D06DFA">
        <w:rPr>
          <w:rFonts w:ascii="Calibri" w:hAnsi="Calibri"/>
          <w:b/>
          <w:bCs/>
          <w:sz w:val="22"/>
          <w:szCs w:val="22"/>
        </w:rPr>
        <w:lastRenderedPageBreak/>
        <w:t xml:space="preserve"> GSC04</w:t>
      </w:r>
      <w:r w:rsidR="00777E9B">
        <w:rPr>
          <w:rFonts w:ascii="Calibri" w:hAnsi="Calibri"/>
          <w:b/>
          <w:bCs/>
          <w:sz w:val="22"/>
          <w:szCs w:val="22"/>
        </w:rPr>
        <w:t>9</w:t>
      </w:r>
      <w:r w:rsidRPr="00D06DFA">
        <w:rPr>
          <w:rFonts w:ascii="Calibri" w:hAnsi="Calibri"/>
          <w:b/>
          <w:bCs/>
          <w:sz w:val="22"/>
          <w:szCs w:val="22"/>
        </w:rPr>
        <w:t xml:space="preserve"> TO DISCUSS AND AGREE RECOMMENDATIONS FOR GRANT APPLICATIONS FOR</w:t>
      </w:r>
    </w:p>
    <w:p w14:paraId="2EA1DEDF" w14:textId="0B178AFC" w:rsidR="009467DC" w:rsidRPr="009467DC" w:rsidRDefault="00D06DFA" w:rsidP="009467DC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r w:rsidRPr="00D06DFA">
        <w:rPr>
          <w:rFonts w:ascii="Calibri" w:hAnsi="Calibri"/>
          <w:b/>
          <w:bCs/>
          <w:sz w:val="22"/>
          <w:szCs w:val="22"/>
        </w:rPr>
        <w:t xml:space="preserve"> ROUND 2 202</w:t>
      </w:r>
      <w:r w:rsidR="00777E9B">
        <w:rPr>
          <w:rFonts w:ascii="Calibri" w:hAnsi="Calibri"/>
          <w:b/>
          <w:bCs/>
          <w:sz w:val="22"/>
          <w:szCs w:val="22"/>
        </w:rPr>
        <w:t>0</w:t>
      </w:r>
      <w:r w:rsidRPr="00D06DFA">
        <w:rPr>
          <w:rFonts w:ascii="Calibri" w:hAnsi="Calibri"/>
          <w:b/>
          <w:bCs/>
          <w:sz w:val="22"/>
          <w:szCs w:val="22"/>
        </w:rPr>
        <w:t>/202</w:t>
      </w:r>
      <w:r w:rsidR="00777E9B">
        <w:rPr>
          <w:rFonts w:ascii="Calibri" w:hAnsi="Calibri"/>
          <w:b/>
          <w:bCs/>
          <w:sz w:val="22"/>
          <w:szCs w:val="22"/>
        </w:rPr>
        <w:t>1</w:t>
      </w:r>
    </w:p>
    <w:p w14:paraId="68F870EF" w14:textId="350136F9" w:rsidR="00777E9B" w:rsidRDefault="00777E9B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52D83587" w14:textId="64BF6CB1" w:rsidR="0082290C" w:rsidRDefault="00E15BAD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bookmarkStart w:id="1" w:name="_Hlk89082998"/>
      <w:r w:rsidRPr="009467DC">
        <w:rPr>
          <w:rFonts w:ascii="Calibri" w:hAnsi="Calibri"/>
          <w:b/>
          <w:bCs/>
          <w:sz w:val="22"/>
          <w:szCs w:val="22"/>
          <w:u w:val="single"/>
        </w:rPr>
        <w:t>PEACEHAVEN HORTICULTURAL SOCIETY</w:t>
      </w:r>
      <w:r w:rsidR="00A36C13">
        <w:rPr>
          <w:rFonts w:ascii="Calibri" w:hAnsi="Calibri"/>
          <w:b/>
          <w:bCs/>
          <w:sz w:val="22"/>
          <w:szCs w:val="22"/>
        </w:rPr>
        <w:t xml:space="preserve"> </w:t>
      </w:r>
    </w:p>
    <w:p w14:paraId="4BA76F8D" w14:textId="77777777" w:rsidR="00DD497A" w:rsidRPr="00235005" w:rsidRDefault="00DD497A" w:rsidP="00DD497A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18E1C4AD" w14:textId="77777777" w:rsidR="0082290C" w:rsidRDefault="0082290C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bookmarkEnd w:id="1"/>
    <w:p w14:paraId="3AA9E5C5" w14:textId="77777777" w:rsidR="005A793D" w:rsidRPr="00E507B3" w:rsidRDefault="005A793D" w:rsidP="005A793D">
      <w:pPr>
        <w:pStyle w:val="ListParagraph"/>
        <w:ind w:left="227"/>
        <w:rPr>
          <w:rFonts w:ascii="Calibri" w:hAnsi="Calibri"/>
          <w:sz w:val="22"/>
          <w:szCs w:val="22"/>
        </w:rPr>
      </w:pPr>
      <w:r w:rsidRPr="00E507B3">
        <w:rPr>
          <w:rFonts w:ascii="Calibri" w:hAnsi="Calibri"/>
          <w:sz w:val="22"/>
          <w:szCs w:val="22"/>
        </w:rPr>
        <w:t xml:space="preserve">At the Grants meeting on </w:t>
      </w:r>
      <w:r>
        <w:rPr>
          <w:rFonts w:ascii="Calibri" w:hAnsi="Calibri"/>
          <w:sz w:val="22"/>
          <w:szCs w:val="22"/>
        </w:rPr>
        <w:t>9</w:t>
      </w:r>
      <w:r w:rsidRPr="00B51680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June 2020</w:t>
      </w:r>
      <w:r w:rsidRPr="00BD63B1">
        <w:rPr>
          <w:rFonts w:ascii="Calibri" w:hAnsi="Calibri"/>
          <w:color w:val="000000" w:themeColor="text1"/>
          <w:sz w:val="22"/>
          <w:szCs w:val="22"/>
        </w:rPr>
        <w:t>, it was resolved to cover Room hire at Community House. Due to Covid restrictions Community House has been closed to hirers for a long period of time and the Horticultural society has only held two meetings since Covid restrictions were eased</w:t>
      </w:r>
      <w:r>
        <w:rPr>
          <w:rFonts w:ascii="Calibri" w:hAnsi="Calibri"/>
          <w:sz w:val="22"/>
          <w:szCs w:val="22"/>
        </w:rPr>
        <w:t>. It was resolved to allow the Horticultural Society to use the allowance given in June 2020 until the new financial year.</w:t>
      </w:r>
    </w:p>
    <w:p w14:paraId="22E09222" w14:textId="77777777" w:rsidR="005A793D" w:rsidRPr="00D25F84" w:rsidRDefault="005A793D" w:rsidP="005A793D">
      <w:pPr>
        <w:rPr>
          <w:rFonts w:ascii="Calibri" w:hAnsi="Calibri"/>
          <w:b/>
          <w:bCs/>
          <w:sz w:val="22"/>
          <w:szCs w:val="22"/>
        </w:rPr>
      </w:pPr>
    </w:p>
    <w:p w14:paraId="4D98C733" w14:textId="77777777" w:rsidR="00235005" w:rsidRDefault="0062174F" w:rsidP="00235005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PEACEHAVEN, TELSCOMBE ACCESS GROUP</w:t>
      </w:r>
      <w:r w:rsidR="00235005">
        <w:rPr>
          <w:rFonts w:ascii="Calibri" w:hAnsi="Calibri"/>
          <w:b/>
          <w:bCs/>
          <w:sz w:val="22"/>
          <w:szCs w:val="22"/>
        </w:rPr>
        <w:t xml:space="preserve"> </w:t>
      </w:r>
    </w:p>
    <w:p w14:paraId="6397D2BB" w14:textId="716F4D16" w:rsidR="0062174F" w:rsidRDefault="00235005" w:rsidP="00235005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51033466" w14:textId="67BA0C8C" w:rsidR="006D0010" w:rsidRDefault="00770676" w:rsidP="006D0010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bookmarkStart w:id="2" w:name="_Hlk89164992"/>
      <w:r>
        <w:rPr>
          <w:rFonts w:ascii="Calibri" w:hAnsi="Calibri"/>
          <w:sz w:val="22"/>
          <w:szCs w:val="22"/>
        </w:rPr>
        <w:t xml:space="preserve">It was resolved to recommend a grant in the form of use of the Anazc Room for the group’s monthly meetings up to the end of the current financial year. </w:t>
      </w:r>
      <w:bookmarkEnd w:id="2"/>
      <w:r w:rsidR="006D0010">
        <w:rPr>
          <w:rFonts w:ascii="Calibri" w:hAnsi="Calibri"/>
          <w:sz w:val="22"/>
          <w:szCs w:val="22"/>
        </w:rPr>
        <w:t>This will be funded by the Covid Emergency Grant budget.</w:t>
      </w:r>
    </w:p>
    <w:p w14:paraId="6EA90F25" w14:textId="02FE100A" w:rsidR="00DD497A" w:rsidRPr="00235005" w:rsidRDefault="00DD497A" w:rsidP="00235005">
      <w:pPr>
        <w:pStyle w:val="ListParagraph"/>
        <w:ind w:left="227"/>
        <w:rPr>
          <w:rFonts w:ascii="Calibri" w:hAnsi="Calibri"/>
          <w:sz w:val="22"/>
          <w:szCs w:val="22"/>
        </w:rPr>
      </w:pPr>
    </w:p>
    <w:p w14:paraId="0C6FED0D" w14:textId="17A12DAC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1D61D955" w14:textId="44049D0A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NEWHAVEN DAY CENTRE (AGE CONCERN</w:t>
      </w:r>
      <w:r>
        <w:rPr>
          <w:rFonts w:ascii="Calibri" w:hAnsi="Calibri"/>
          <w:b/>
          <w:bCs/>
          <w:sz w:val="22"/>
          <w:szCs w:val="22"/>
        </w:rPr>
        <w:t>)</w:t>
      </w:r>
      <w:r w:rsidR="00A36C13">
        <w:rPr>
          <w:rFonts w:ascii="Calibri" w:hAnsi="Calibri"/>
          <w:b/>
          <w:bCs/>
          <w:sz w:val="22"/>
          <w:szCs w:val="22"/>
        </w:rPr>
        <w:t xml:space="preserve"> </w:t>
      </w:r>
    </w:p>
    <w:p w14:paraId="370B30AE" w14:textId="77777777" w:rsidR="00DD497A" w:rsidRPr="00235005" w:rsidRDefault="00DD497A" w:rsidP="00DD497A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00096985" w14:textId="29B85B89" w:rsidR="00DD497A" w:rsidRPr="00BA2B0B" w:rsidRDefault="00BA2B0B" w:rsidP="00D06DFA">
      <w:pPr>
        <w:pStyle w:val="ListParagraph"/>
        <w:ind w:left="22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It was resolved to recommend a grant of £600 </w:t>
      </w:r>
      <w:r>
        <w:rPr>
          <w:rFonts w:ascii="Calibri" w:hAnsi="Calibri"/>
          <w:sz w:val="22"/>
          <w:szCs w:val="22"/>
        </w:rPr>
        <w:t xml:space="preserve">to </w:t>
      </w:r>
      <w:r w:rsidR="002D4B41">
        <w:rPr>
          <w:rFonts w:ascii="Calibri" w:hAnsi="Calibri"/>
          <w:sz w:val="22"/>
          <w:szCs w:val="22"/>
        </w:rPr>
        <w:t>support towards the costs of repairs in the activity room.</w:t>
      </w:r>
    </w:p>
    <w:p w14:paraId="1E08149B" w14:textId="77777777" w:rsidR="00DD497A" w:rsidRDefault="00DD497A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6E94CDD0" w14:textId="5DA885E5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08C7B6D7" w14:textId="6EC0B5B1" w:rsidR="00DD497A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 xml:space="preserve">SUSSEX COMMUNITY </w:t>
      </w:r>
      <w:r w:rsidR="002A2881" w:rsidRPr="009467DC">
        <w:rPr>
          <w:rFonts w:ascii="Calibri" w:hAnsi="Calibri"/>
          <w:b/>
          <w:bCs/>
          <w:sz w:val="22"/>
          <w:szCs w:val="22"/>
          <w:u w:val="single"/>
        </w:rPr>
        <w:t xml:space="preserve">DEVELOPMENT </w:t>
      </w:r>
      <w:r w:rsidRPr="009467DC">
        <w:rPr>
          <w:rFonts w:ascii="Calibri" w:hAnsi="Calibri"/>
          <w:b/>
          <w:bCs/>
          <w:sz w:val="22"/>
          <w:szCs w:val="22"/>
          <w:u w:val="single"/>
        </w:rPr>
        <w:t>ASSOCIATION</w:t>
      </w:r>
      <w:r w:rsidR="002A2881">
        <w:rPr>
          <w:rFonts w:ascii="Calibri" w:hAnsi="Calibri"/>
          <w:b/>
          <w:bCs/>
          <w:sz w:val="22"/>
          <w:szCs w:val="22"/>
        </w:rPr>
        <w:t xml:space="preserve"> </w:t>
      </w:r>
    </w:p>
    <w:p w14:paraId="3D5A1773" w14:textId="77777777" w:rsidR="00DD497A" w:rsidRPr="00235005" w:rsidRDefault="002A2881" w:rsidP="00DD497A">
      <w:pPr>
        <w:pStyle w:val="ListParagraph"/>
        <w:ind w:left="22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DD497A"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25257A3C" w14:textId="3B360A38" w:rsidR="00BB5B81" w:rsidRPr="00BA2B0B" w:rsidRDefault="00BA2B0B" w:rsidP="00D06DFA">
      <w:pPr>
        <w:pStyle w:val="ListParagraph"/>
        <w:ind w:left="22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It was resolved to recommend a grant of £500</w:t>
      </w:r>
      <w:r w:rsidRPr="00BA2B0B">
        <w:rPr>
          <w:rFonts w:ascii="Calibri" w:hAnsi="Calibri"/>
          <w:sz w:val="22"/>
          <w:szCs w:val="22"/>
        </w:rPr>
        <w:t xml:space="preserve"> to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BA2B0B">
        <w:rPr>
          <w:rFonts w:ascii="Calibri" w:hAnsi="Calibri"/>
          <w:sz w:val="22"/>
          <w:szCs w:val="22"/>
        </w:rPr>
        <w:t xml:space="preserve">help support towards the costs of leasing an electric van </w:t>
      </w:r>
      <w:r w:rsidRPr="00BD63B1">
        <w:rPr>
          <w:rFonts w:ascii="Calibri" w:hAnsi="Calibri"/>
          <w:color w:val="000000" w:themeColor="text1"/>
          <w:sz w:val="22"/>
          <w:szCs w:val="22"/>
        </w:rPr>
        <w:t xml:space="preserve">to </w:t>
      </w:r>
      <w:r w:rsidR="00671807" w:rsidRPr="00BD63B1">
        <w:rPr>
          <w:rFonts w:ascii="Calibri" w:hAnsi="Calibri"/>
          <w:color w:val="000000" w:themeColor="text1"/>
          <w:sz w:val="22"/>
          <w:szCs w:val="22"/>
        </w:rPr>
        <w:t xml:space="preserve">provide </w:t>
      </w:r>
      <w:r w:rsidRPr="00BA2B0B">
        <w:rPr>
          <w:rFonts w:ascii="Calibri" w:hAnsi="Calibri"/>
          <w:sz w:val="22"/>
          <w:szCs w:val="22"/>
        </w:rPr>
        <w:t>transport between SCDA services.</w:t>
      </w:r>
    </w:p>
    <w:p w14:paraId="3BCB3BBA" w14:textId="7EBF3332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081C0332" w14:textId="44124D21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NEWHAVEN CRICKET CLUB</w:t>
      </w:r>
    </w:p>
    <w:p w14:paraId="7F2791B9" w14:textId="77777777" w:rsidR="00DD497A" w:rsidRPr="00235005" w:rsidRDefault="00DD497A" w:rsidP="00DD497A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0D25D34B" w14:textId="1D02B3E3" w:rsidR="00DD497A" w:rsidRPr="00810EC3" w:rsidRDefault="00BA2B0B" w:rsidP="00D06DFA">
      <w:pPr>
        <w:pStyle w:val="ListParagraph"/>
        <w:ind w:left="227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>It was resolved to recommend a grant of</w:t>
      </w:r>
      <w:r w:rsidR="00810EC3">
        <w:rPr>
          <w:rFonts w:ascii="Calibri" w:hAnsi="Calibri"/>
          <w:b/>
          <w:bCs/>
          <w:sz w:val="22"/>
          <w:szCs w:val="22"/>
        </w:rPr>
        <w:t xml:space="preserve"> £250 </w:t>
      </w:r>
      <w:r w:rsidR="00810EC3">
        <w:rPr>
          <w:rFonts w:ascii="Calibri" w:hAnsi="Calibri"/>
          <w:sz w:val="22"/>
          <w:szCs w:val="22"/>
        </w:rPr>
        <w:t xml:space="preserve">to </w:t>
      </w:r>
      <w:r w:rsidR="00F82AFF">
        <w:rPr>
          <w:rFonts w:ascii="Calibri" w:hAnsi="Calibri"/>
          <w:sz w:val="22"/>
          <w:szCs w:val="22"/>
        </w:rPr>
        <w:t xml:space="preserve">help towards </w:t>
      </w:r>
      <w:r w:rsidR="005370C5">
        <w:rPr>
          <w:rFonts w:ascii="Calibri" w:hAnsi="Calibri"/>
          <w:sz w:val="22"/>
          <w:szCs w:val="22"/>
        </w:rPr>
        <w:t>a portable cricket net.</w:t>
      </w:r>
      <w:r w:rsidR="00F82AFF">
        <w:rPr>
          <w:rFonts w:ascii="Calibri" w:hAnsi="Calibri"/>
          <w:sz w:val="22"/>
          <w:szCs w:val="22"/>
        </w:rPr>
        <w:t xml:space="preserve"> This will enable Newhaven Cricket club to use this item for its junior and senior cricket practice sessions.</w:t>
      </w:r>
    </w:p>
    <w:p w14:paraId="60AFE609" w14:textId="5718DF4E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703B8CB9" w14:textId="2C0E703A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AFFINITY ROWING CLUB</w:t>
      </w:r>
    </w:p>
    <w:p w14:paraId="722369BB" w14:textId="77777777" w:rsidR="00DD497A" w:rsidRPr="00235005" w:rsidRDefault="00DD497A" w:rsidP="00DD497A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40F42B06" w14:textId="4F57C35C" w:rsidR="00DD497A" w:rsidRPr="009467DC" w:rsidRDefault="00BA2B0B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>It was resolved to recommend a grant of</w:t>
      </w:r>
      <w:r w:rsidR="00F82AFF">
        <w:rPr>
          <w:rFonts w:ascii="Calibri" w:hAnsi="Calibri"/>
          <w:b/>
          <w:bCs/>
          <w:sz w:val="22"/>
          <w:szCs w:val="22"/>
        </w:rPr>
        <w:t xml:space="preserve"> £400 </w:t>
      </w:r>
      <w:r w:rsidR="00F82AFF" w:rsidRPr="00F82AFF">
        <w:rPr>
          <w:rFonts w:ascii="Calibri" w:hAnsi="Calibri"/>
          <w:sz w:val="22"/>
          <w:szCs w:val="22"/>
        </w:rPr>
        <w:t>towards the procurement of oars.</w:t>
      </w:r>
    </w:p>
    <w:p w14:paraId="625182D6" w14:textId="6C153F5B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062C6A51" w14:textId="539C21FE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ROTARY CLUB OF NEWHAVEN</w:t>
      </w:r>
    </w:p>
    <w:p w14:paraId="17DCAB91" w14:textId="77777777" w:rsidR="00DD497A" w:rsidRPr="00235005" w:rsidRDefault="00DD497A" w:rsidP="00DD497A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27D0FF3E" w14:textId="0416E18A" w:rsidR="00DD497A" w:rsidRPr="00507F5F" w:rsidRDefault="00BA2B0B" w:rsidP="00D06DFA">
      <w:pPr>
        <w:pStyle w:val="ListParagraph"/>
        <w:ind w:left="227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>It was resolved to recommend a grant of</w:t>
      </w:r>
      <w:r w:rsidR="00507F5F">
        <w:rPr>
          <w:rFonts w:ascii="Calibri" w:hAnsi="Calibri"/>
          <w:b/>
          <w:bCs/>
          <w:sz w:val="22"/>
          <w:szCs w:val="22"/>
        </w:rPr>
        <w:t xml:space="preserve"> £250 </w:t>
      </w:r>
      <w:r w:rsidR="00507F5F" w:rsidRPr="00507F5F">
        <w:rPr>
          <w:rFonts w:ascii="Calibri" w:hAnsi="Calibri"/>
          <w:sz w:val="22"/>
          <w:szCs w:val="22"/>
        </w:rPr>
        <w:t>towards a New Years Event for 100 elderly and vulnerable people.</w:t>
      </w:r>
    </w:p>
    <w:p w14:paraId="3E44E52E" w14:textId="7418FE15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7DD86CCD" w14:textId="07AE9C71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CHICHESTER DIOCESAN ASSOCIATION FOR FAMILY SUPPORT WORK</w:t>
      </w:r>
    </w:p>
    <w:p w14:paraId="2F4C8D31" w14:textId="77777777" w:rsidR="00DD497A" w:rsidRPr="00235005" w:rsidRDefault="00DD497A" w:rsidP="00DD497A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50B44875" w14:textId="0C7E164F" w:rsidR="00DD497A" w:rsidRPr="009467DC" w:rsidRDefault="00BA2B0B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>It was resolved to recommend a grant of</w:t>
      </w:r>
      <w:r w:rsidR="00507F5F">
        <w:rPr>
          <w:rFonts w:ascii="Calibri" w:hAnsi="Calibri"/>
          <w:b/>
          <w:bCs/>
          <w:sz w:val="22"/>
          <w:szCs w:val="22"/>
        </w:rPr>
        <w:t xml:space="preserve"> £500 </w:t>
      </w:r>
      <w:r w:rsidR="00507F5F" w:rsidRPr="00507F5F">
        <w:rPr>
          <w:rFonts w:ascii="Calibri" w:hAnsi="Calibri"/>
          <w:sz w:val="22"/>
          <w:szCs w:val="22"/>
        </w:rPr>
        <w:t>to support with the continuation and development of a Kinship Carers Support Group for families living in Peacehaven</w:t>
      </w:r>
      <w:r w:rsidR="00507F5F">
        <w:rPr>
          <w:rFonts w:ascii="Calibri" w:hAnsi="Calibri"/>
          <w:b/>
          <w:bCs/>
          <w:sz w:val="22"/>
          <w:szCs w:val="22"/>
        </w:rPr>
        <w:t xml:space="preserve"> </w:t>
      </w:r>
    </w:p>
    <w:p w14:paraId="3EFAD063" w14:textId="3719402E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1D0EDFE6" w14:textId="57A639FF" w:rsidR="00BE0AF0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KEMPTON HOUSE DAY CENTRE</w:t>
      </w:r>
      <w:r w:rsidR="003C7131">
        <w:rPr>
          <w:rFonts w:ascii="Calibri" w:hAnsi="Calibri"/>
          <w:b/>
          <w:bCs/>
          <w:sz w:val="22"/>
          <w:szCs w:val="22"/>
        </w:rPr>
        <w:t xml:space="preserve"> </w:t>
      </w:r>
    </w:p>
    <w:p w14:paraId="329C9706" w14:textId="1F0BC73D" w:rsidR="00DD497A" w:rsidRDefault="00DD497A" w:rsidP="00DD497A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2435A914" w14:textId="03512195" w:rsidR="00BA2B0B" w:rsidRDefault="00DD1528" w:rsidP="00507F5F">
      <w:pPr>
        <w:pStyle w:val="ListParagraph"/>
        <w:ind w:left="22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="002E2DFD">
        <w:rPr>
          <w:rFonts w:ascii="Calibri" w:hAnsi="Calibri"/>
          <w:sz w:val="22"/>
          <w:szCs w:val="22"/>
        </w:rPr>
        <w:t>re was a lack of detail in the application</w:t>
      </w:r>
      <w:r w:rsidR="002B7B5F">
        <w:rPr>
          <w:rFonts w:ascii="Calibri" w:hAnsi="Calibri"/>
          <w:sz w:val="22"/>
          <w:szCs w:val="22"/>
        </w:rPr>
        <w:t xml:space="preserve"> and no suitable documents provided for purchases made with the previous Grant, awarded in April.</w:t>
      </w:r>
    </w:p>
    <w:p w14:paraId="5A8201C2" w14:textId="77777777" w:rsidR="00BF5005" w:rsidRPr="00507F5F" w:rsidRDefault="00BF5005" w:rsidP="00507F5F">
      <w:pPr>
        <w:pStyle w:val="ListParagraph"/>
        <w:ind w:left="227"/>
        <w:rPr>
          <w:rFonts w:ascii="Calibri" w:hAnsi="Calibri"/>
          <w:sz w:val="22"/>
          <w:szCs w:val="22"/>
        </w:rPr>
      </w:pPr>
    </w:p>
    <w:p w14:paraId="20FECBE2" w14:textId="1DBD8DB9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PEACEHAVEN</w:t>
      </w:r>
      <w:r w:rsidR="005F4FF2" w:rsidRPr="009467D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9467DC">
        <w:rPr>
          <w:rFonts w:ascii="Calibri" w:hAnsi="Calibri"/>
          <w:b/>
          <w:bCs/>
          <w:sz w:val="22"/>
          <w:szCs w:val="22"/>
          <w:u w:val="single"/>
        </w:rPr>
        <w:t>&amp; TELS</w:t>
      </w:r>
      <w:r w:rsidR="007C33AB" w:rsidRPr="009467DC">
        <w:rPr>
          <w:rFonts w:ascii="Calibri" w:hAnsi="Calibri"/>
          <w:b/>
          <w:bCs/>
          <w:sz w:val="22"/>
          <w:szCs w:val="22"/>
          <w:u w:val="single"/>
        </w:rPr>
        <w:t>C</w:t>
      </w:r>
      <w:r w:rsidRPr="009467DC">
        <w:rPr>
          <w:rFonts w:ascii="Calibri" w:hAnsi="Calibri"/>
          <w:b/>
          <w:bCs/>
          <w:sz w:val="22"/>
          <w:szCs w:val="22"/>
          <w:u w:val="single"/>
        </w:rPr>
        <w:t>OMBE FOOTBALL CLUB ACADEMY</w:t>
      </w:r>
      <w:r w:rsidR="00BE0AF0">
        <w:rPr>
          <w:rFonts w:ascii="Calibri" w:hAnsi="Calibri"/>
          <w:b/>
          <w:bCs/>
          <w:sz w:val="22"/>
          <w:szCs w:val="22"/>
        </w:rPr>
        <w:t xml:space="preserve"> - </w:t>
      </w:r>
    </w:p>
    <w:p w14:paraId="357B640A" w14:textId="7721A3D6" w:rsidR="00EF34C1" w:rsidRDefault="00EF34C1" w:rsidP="00EF34C1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5C326E31" w14:textId="4E252935" w:rsidR="000D7C4E" w:rsidRPr="00235005" w:rsidRDefault="000D7C4E" w:rsidP="00EF34C1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B0050">
        <w:rPr>
          <w:rFonts w:ascii="Calibri" w:hAnsi="Calibri"/>
          <w:b/>
          <w:bCs/>
          <w:sz w:val="22"/>
          <w:szCs w:val="22"/>
        </w:rPr>
        <w:t xml:space="preserve">It was resolved to recommend a Grant of £600 </w:t>
      </w:r>
      <w:r>
        <w:rPr>
          <w:rFonts w:ascii="Calibri" w:hAnsi="Calibri"/>
          <w:sz w:val="22"/>
          <w:szCs w:val="22"/>
        </w:rPr>
        <w:t>which will support</w:t>
      </w:r>
      <w:r w:rsidR="001B0739" w:rsidRPr="001B0739">
        <w:rPr>
          <w:rFonts w:ascii="Calibri" w:hAnsi="Calibri"/>
          <w:sz w:val="22"/>
          <w:szCs w:val="22"/>
        </w:rPr>
        <w:t xml:space="preserve"> the continuation of grass roots football - using the all-weather pitches which are at a higher cost.</w:t>
      </w:r>
    </w:p>
    <w:p w14:paraId="32FA76F2" w14:textId="77777777" w:rsidR="00BA2B0B" w:rsidRPr="0083282B" w:rsidRDefault="00BA2B0B" w:rsidP="0083282B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5CBB71DB" w14:textId="549BF63B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PEACEHAVEN TAI CHI WELL BEING GROUP</w:t>
      </w:r>
    </w:p>
    <w:p w14:paraId="4AF9D7F1" w14:textId="77777777" w:rsidR="00EF34C1" w:rsidRPr="00235005" w:rsidRDefault="00EF34C1" w:rsidP="00EF34C1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7343CAF3" w14:textId="2E1E7220" w:rsidR="006D0010" w:rsidRDefault="0083282B" w:rsidP="006D0010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It was resolved to recommend a grant in the form of use of the Anz</w:t>
      </w:r>
      <w:r w:rsidR="00E7687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c Room up to the end of the current financial year. </w:t>
      </w:r>
      <w:r w:rsidR="006D0010">
        <w:rPr>
          <w:rFonts w:ascii="Calibri" w:hAnsi="Calibri"/>
          <w:sz w:val="22"/>
          <w:szCs w:val="22"/>
        </w:rPr>
        <w:t>This will be funded by the Covid Emergency Grant budget</w:t>
      </w:r>
    </w:p>
    <w:p w14:paraId="7E4227B2" w14:textId="0ACDCD15" w:rsidR="00EF34C1" w:rsidRPr="00346838" w:rsidRDefault="00EF34C1" w:rsidP="00346838">
      <w:pPr>
        <w:pStyle w:val="ListParagraph"/>
        <w:ind w:left="227"/>
        <w:rPr>
          <w:rFonts w:ascii="Calibri" w:hAnsi="Calibri"/>
          <w:sz w:val="22"/>
          <w:szCs w:val="22"/>
        </w:rPr>
      </w:pPr>
    </w:p>
    <w:p w14:paraId="5467AB8F" w14:textId="282D5D93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6F6B94F6" w14:textId="6C8E6135" w:rsidR="00BB5B81" w:rsidRPr="009467DC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NEWHAVEN LEWES DISTRICT MENCAP</w:t>
      </w:r>
    </w:p>
    <w:p w14:paraId="6DDE1130" w14:textId="77777777" w:rsidR="00EF34C1" w:rsidRPr="00235005" w:rsidRDefault="00EF34C1" w:rsidP="00EF34C1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2D3412CF" w14:textId="22F97CA5" w:rsidR="00BB5B81" w:rsidRDefault="00BA2B0B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It was resolved to recommend a grant of</w:t>
      </w:r>
      <w:r w:rsidR="006D0010">
        <w:rPr>
          <w:rFonts w:ascii="Calibri" w:hAnsi="Calibri"/>
          <w:b/>
          <w:bCs/>
          <w:sz w:val="22"/>
          <w:szCs w:val="22"/>
        </w:rPr>
        <w:t xml:space="preserve"> £750 </w:t>
      </w:r>
      <w:r w:rsidR="006D0010" w:rsidRPr="006D0010">
        <w:rPr>
          <w:rFonts w:ascii="Calibri" w:hAnsi="Calibri"/>
          <w:sz w:val="22"/>
          <w:szCs w:val="22"/>
        </w:rPr>
        <w:t>to support towards running costs. Due to Covid the Hall has been closed for 18 months and has become run down due to no income.</w:t>
      </w:r>
      <w:r w:rsidR="006D0010">
        <w:rPr>
          <w:rFonts w:ascii="Calibri" w:hAnsi="Calibri"/>
          <w:sz w:val="22"/>
          <w:szCs w:val="22"/>
        </w:rPr>
        <w:t xml:space="preserve"> This will be funded by the Covid Emergency Grant budget</w:t>
      </w:r>
      <w:r w:rsidR="00812CFD">
        <w:rPr>
          <w:rFonts w:ascii="Calibri" w:hAnsi="Calibri"/>
          <w:sz w:val="22"/>
          <w:szCs w:val="22"/>
        </w:rPr>
        <w:t>.</w:t>
      </w:r>
    </w:p>
    <w:p w14:paraId="54FA334A" w14:textId="77777777" w:rsidR="00EF34C1" w:rsidRDefault="00EF34C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</w:p>
    <w:p w14:paraId="58EB85D3" w14:textId="1D8E7421" w:rsidR="00BB5B81" w:rsidRDefault="00BB5B8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HAVEN HARMONIES</w:t>
      </w:r>
    </w:p>
    <w:p w14:paraId="7BE7475F" w14:textId="77777777" w:rsidR="00EF34C1" w:rsidRPr="00235005" w:rsidRDefault="00EF34C1" w:rsidP="00EF34C1">
      <w:pPr>
        <w:pStyle w:val="ListParagraph"/>
        <w:ind w:left="227"/>
        <w:rPr>
          <w:rFonts w:ascii="Calibri" w:hAnsi="Calibri"/>
          <w:sz w:val="22"/>
          <w:szCs w:val="22"/>
        </w:rPr>
      </w:pPr>
      <w:r w:rsidRPr="00235005">
        <w:rPr>
          <w:rFonts w:ascii="Calibri" w:hAnsi="Calibri"/>
          <w:sz w:val="22"/>
          <w:szCs w:val="22"/>
        </w:rPr>
        <w:t>The Grant application papers were noted and discussed.</w:t>
      </w:r>
    </w:p>
    <w:p w14:paraId="58ACC67F" w14:textId="0C799B5E" w:rsidR="008141BD" w:rsidRDefault="00BA2B0B" w:rsidP="008141BD">
      <w:pPr>
        <w:pStyle w:val="ListParagraph"/>
        <w:ind w:left="22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It was resolved to recommend a grant of</w:t>
      </w:r>
      <w:r w:rsidR="008141BD" w:rsidRPr="008141BD">
        <w:rPr>
          <w:rFonts w:ascii="Calibri" w:hAnsi="Calibri"/>
          <w:sz w:val="22"/>
          <w:szCs w:val="22"/>
        </w:rPr>
        <w:t xml:space="preserve"> </w:t>
      </w:r>
      <w:r w:rsidR="00AB13AD" w:rsidRPr="002B0050">
        <w:rPr>
          <w:rFonts w:ascii="Calibri" w:hAnsi="Calibri"/>
          <w:b/>
          <w:bCs/>
          <w:sz w:val="22"/>
          <w:szCs w:val="22"/>
        </w:rPr>
        <w:t>£510</w:t>
      </w:r>
      <w:r w:rsidR="00AB13AD">
        <w:rPr>
          <w:rFonts w:ascii="Calibri" w:hAnsi="Calibri"/>
          <w:sz w:val="22"/>
          <w:szCs w:val="22"/>
        </w:rPr>
        <w:t xml:space="preserve"> to support the costs of Hall Hire at the Hillcrest Centre in Newhaven. The Choir has members from all areas including Peacehaven. </w:t>
      </w:r>
      <w:r w:rsidR="008141BD">
        <w:rPr>
          <w:rFonts w:ascii="Calibri" w:hAnsi="Calibri"/>
          <w:sz w:val="22"/>
          <w:szCs w:val="22"/>
        </w:rPr>
        <w:t>This will be funded by the Covid Emergency Grant budget.</w:t>
      </w:r>
    </w:p>
    <w:p w14:paraId="7D09CC15" w14:textId="7747DECF" w:rsidR="00EF34C1" w:rsidRPr="009467DC" w:rsidRDefault="00EF34C1" w:rsidP="00D06DFA">
      <w:pPr>
        <w:pStyle w:val="ListParagraph"/>
        <w:ind w:left="227"/>
        <w:rPr>
          <w:rFonts w:ascii="Calibri" w:hAnsi="Calibri"/>
          <w:b/>
          <w:bCs/>
          <w:sz w:val="22"/>
          <w:szCs w:val="22"/>
          <w:u w:val="single"/>
        </w:rPr>
      </w:pPr>
    </w:p>
    <w:p w14:paraId="2B962BAA" w14:textId="77777777" w:rsidR="00D06DFA" w:rsidRPr="00A4230B" w:rsidRDefault="00D06DFA" w:rsidP="00A4230B">
      <w:pPr>
        <w:rPr>
          <w:rFonts w:ascii="Calibri" w:hAnsi="Calibri"/>
          <w:b/>
          <w:bCs/>
          <w:sz w:val="22"/>
          <w:szCs w:val="22"/>
        </w:rPr>
      </w:pPr>
      <w:bookmarkStart w:id="3" w:name="_Hlk89166071"/>
    </w:p>
    <w:p w14:paraId="388B4F91" w14:textId="34C89C40" w:rsidR="00D06DFA" w:rsidRPr="009467DC" w:rsidRDefault="00D06DFA" w:rsidP="007C2F4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 w:rsidRPr="009467DC">
        <w:rPr>
          <w:rFonts w:ascii="Calibri" w:hAnsi="Calibri"/>
          <w:b/>
          <w:bCs/>
          <w:sz w:val="22"/>
          <w:szCs w:val="22"/>
          <w:u w:val="single"/>
        </w:rPr>
        <w:t>GSC0</w:t>
      </w:r>
      <w:r w:rsidR="00777E9B" w:rsidRPr="009467DC">
        <w:rPr>
          <w:rFonts w:ascii="Calibri" w:hAnsi="Calibri"/>
          <w:b/>
          <w:bCs/>
          <w:sz w:val="22"/>
          <w:szCs w:val="22"/>
          <w:u w:val="single"/>
        </w:rPr>
        <w:t>50</w:t>
      </w:r>
      <w:r w:rsidRPr="009467D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9467DC">
        <w:rPr>
          <w:rFonts w:ascii="Calibri" w:hAnsi="Calibri" w:cs="Calibri"/>
          <w:b/>
          <w:bCs/>
          <w:sz w:val="22"/>
          <w:szCs w:val="22"/>
          <w:u w:val="single"/>
        </w:rPr>
        <w:t xml:space="preserve">TO DISCUSS </w:t>
      </w:r>
      <w:r w:rsidRPr="009467D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BUDGETARY REQUIREMENTS 2022/23</w:t>
      </w:r>
    </w:p>
    <w:p w14:paraId="1092F8B7" w14:textId="1F7594A5" w:rsidR="007C2F4C" w:rsidRPr="00BD63B1" w:rsidRDefault="005F499A" w:rsidP="00BF5005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 was </w:t>
      </w:r>
      <w:r w:rsidR="00BF5005">
        <w:rPr>
          <w:rFonts w:ascii="Calibri" w:hAnsi="Calibri"/>
          <w:sz w:val="22"/>
          <w:szCs w:val="22"/>
        </w:rPr>
        <w:t xml:space="preserve">proposed </w:t>
      </w:r>
      <w:r w:rsidR="00BF5005" w:rsidRPr="00BD63B1">
        <w:rPr>
          <w:rFonts w:ascii="Calibri" w:hAnsi="Calibri"/>
          <w:color w:val="000000" w:themeColor="text1"/>
          <w:sz w:val="22"/>
          <w:szCs w:val="22"/>
        </w:rPr>
        <w:t>that</w:t>
      </w:r>
      <w:r w:rsidRPr="00BD63B1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F5005" w:rsidRPr="00BD63B1">
        <w:rPr>
          <w:rFonts w:ascii="Calibri" w:hAnsi="Calibri"/>
          <w:color w:val="000000" w:themeColor="text1"/>
          <w:sz w:val="22"/>
          <w:szCs w:val="22"/>
        </w:rPr>
        <w:t>the funds remaining in the Covid-19 support earmarked reserves budget</w:t>
      </w:r>
      <w:r w:rsidRPr="00BD63B1">
        <w:rPr>
          <w:rFonts w:ascii="Calibri" w:hAnsi="Calibri"/>
          <w:color w:val="000000" w:themeColor="text1"/>
          <w:sz w:val="22"/>
          <w:szCs w:val="22"/>
        </w:rPr>
        <w:t xml:space="preserve"> go into </w:t>
      </w:r>
      <w:r w:rsidR="00BF5005" w:rsidRPr="00BD63B1">
        <w:rPr>
          <w:rFonts w:ascii="Calibri" w:hAnsi="Calibri"/>
          <w:color w:val="000000" w:themeColor="text1"/>
          <w:sz w:val="22"/>
          <w:szCs w:val="22"/>
        </w:rPr>
        <w:t>a new r</w:t>
      </w:r>
      <w:r w:rsidR="00C1545D" w:rsidRPr="00BD63B1">
        <w:rPr>
          <w:rFonts w:ascii="Calibri" w:hAnsi="Calibri"/>
          <w:color w:val="000000" w:themeColor="text1"/>
          <w:sz w:val="22"/>
          <w:szCs w:val="22"/>
        </w:rPr>
        <w:t>eserve fund</w:t>
      </w:r>
      <w:r w:rsidRPr="00BD63B1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BF5005" w:rsidRPr="00BD63B1">
        <w:rPr>
          <w:rFonts w:ascii="Calibri" w:hAnsi="Calibri"/>
          <w:color w:val="000000" w:themeColor="text1"/>
          <w:sz w:val="22"/>
          <w:szCs w:val="22"/>
        </w:rPr>
        <w:t>This n</w:t>
      </w:r>
      <w:r w:rsidRPr="00BD63B1">
        <w:rPr>
          <w:rFonts w:ascii="Calibri" w:hAnsi="Calibri"/>
          <w:color w:val="000000" w:themeColor="text1"/>
          <w:sz w:val="22"/>
          <w:szCs w:val="22"/>
        </w:rPr>
        <w:t xml:space="preserve">eeds to be discussed </w:t>
      </w:r>
      <w:r w:rsidR="00BF5005" w:rsidRPr="00BD63B1">
        <w:rPr>
          <w:rFonts w:ascii="Calibri" w:hAnsi="Calibri"/>
          <w:color w:val="000000" w:themeColor="text1"/>
          <w:sz w:val="22"/>
          <w:szCs w:val="22"/>
        </w:rPr>
        <w:t>and agreed by the Policy &amp; Finance Committee.</w:t>
      </w:r>
    </w:p>
    <w:p w14:paraId="070B8BE5" w14:textId="77777777" w:rsidR="005F499A" w:rsidRPr="00BD63B1" w:rsidRDefault="005F499A" w:rsidP="005F499A">
      <w:pPr>
        <w:ind w:firstLine="227"/>
        <w:rPr>
          <w:rFonts w:ascii="Calibri" w:hAnsi="Calibri"/>
          <w:color w:val="000000" w:themeColor="text1"/>
          <w:sz w:val="22"/>
          <w:szCs w:val="22"/>
        </w:rPr>
      </w:pPr>
    </w:p>
    <w:p w14:paraId="7739A10F" w14:textId="55665604" w:rsidR="00C1545D" w:rsidRPr="00BD63B1" w:rsidRDefault="005D53A5" w:rsidP="007C2F4C">
      <w:pPr>
        <w:rPr>
          <w:rFonts w:ascii="Calibri" w:hAnsi="Calibri"/>
          <w:color w:val="000000" w:themeColor="text1"/>
          <w:sz w:val="22"/>
          <w:szCs w:val="22"/>
        </w:rPr>
      </w:pPr>
      <w:r w:rsidRPr="00BD63B1">
        <w:rPr>
          <w:rFonts w:ascii="Calibri" w:hAnsi="Calibri"/>
          <w:color w:val="000000" w:themeColor="text1"/>
          <w:sz w:val="22"/>
          <w:szCs w:val="22"/>
        </w:rPr>
        <w:t xml:space="preserve">It was proposed to keep the CAB and CTLA SLA amounts at the current level and to allow and additional £3,000 for a new SLA with Havens Community Cars. </w:t>
      </w:r>
    </w:p>
    <w:p w14:paraId="14786A84" w14:textId="77777777" w:rsidR="0070075F" w:rsidRPr="00D06DFA" w:rsidRDefault="0070075F" w:rsidP="007C070B">
      <w:pPr>
        <w:autoSpaceDN/>
        <w:textAlignment w:val="auto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bookmarkEnd w:id="3"/>
    <w:p w14:paraId="044E93D1" w14:textId="5C0F9BAD" w:rsidR="009036B3" w:rsidRPr="009036B3" w:rsidRDefault="004C4BF3" w:rsidP="002B75C0">
      <w:pPr>
        <w:pStyle w:val="ListParagraph"/>
        <w:numPr>
          <w:ilvl w:val="0"/>
          <w:numId w:val="1"/>
        </w:numPr>
        <w:spacing w:after="160"/>
        <w:jc w:val="left"/>
        <w:textAlignment w:val="auto"/>
      </w:pPr>
      <w:r w:rsidRPr="002B75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GSC0</w:t>
      </w:r>
      <w:r w:rsidR="00DD5EB9" w:rsidRPr="002B75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43</w:t>
      </w:r>
      <w:r w:rsidRPr="002B75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036B3" w:rsidRPr="002B75C0">
        <w:rPr>
          <w:rFonts w:ascii="Calibri" w:hAnsi="Calibri" w:cs="Calibri"/>
          <w:b/>
          <w:bCs/>
          <w:sz w:val="22"/>
          <w:szCs w:val="22"/>
          <w:lang w:eastAsia="en-GB"/>
        </w:rPr>
        <w:t>T</w:t>
      </w:r>
      <w:r w:rsidR="002B0050">
        <w:rPr>
          <w:rFonts w:ascii="Calibri" w:hAnsi="Calibri" w:cs="Calibri"/>
          <w:b/>
          <w:bCs/>
          <w:sz w:val="22"/>
          <w:szCs w:val="22"/>
          <w:lang w:eastAsia="en-GB"/>
        </w:rPr>
        <w:t>HE</w:t>
      </w:r>
      <w:r w:rsidR="009036B3" w:rsidRPr="002B75C0">
        <w:rPr>
          <w:rFonts w:ascii="Calibri" w:hAnsi="Calibri" w:cs="Calibri"/>
          <w:b/>
          <w:bCs/>
          <w:sz w:val="22"/>
          <w:szCs w:val="22"/>
        </w:rPr>
        <w:t xml:space="preserve"> DATE OF NEXT MEETING </w:t>
      </w:r>
      <w:r w:rsidR="002B0050">
        <w:rPr>
          <w:rFonts w:ascii="Calibri" w:hAnsi="Calibri" w:cs="Calibri"/>
          <w:b/>
          <w:bCs/>
          <w:sz w:val="22"/>
          <w:szCs w:val="22"/>
        </w:rPr>
        <w:t xml:space="preserve">CONFIRMED </w:t>
      </w:r>
      <w:r w:rsidR="009036B3" w:rsidRPr="002B75C0">
        <w:rPr>
          <w:rFonts w:ascii="Calibri" w:hAnsi="Calibri" w:cs="Calibri"/>
          <w:b/>
          <w:bCs/>
          <w:sz w:val="22"/>
          <w:szCs w:val="22"/>
        </w:rPr>
        <w:t>AS THURSDAY 21</w:t>
      </w:r>
      <w:r w:rsidR="009036B3" w:rsidRPr="002B75C0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="009036B3" w:rsidRPr="002B75C0">
        <w:rPr>
          <w:rFonts w:ascii="Calibri" w:hAnsi="Calibri" w:cs="Calibri"/>
          <w:b/>
          <w:bCs/>
          <w:sz w:val="22"/>
          <w:szCs w:val="22"/>
        </w:rPr>
        <w:t xml:space="preserve"> APRIL 2022</w:t>
      </w:r>
    </w:p>
    <w:p w14:paraId="72D019E7" w14:textId="55897997" w:rsidR="00922065" w:rsidRPr="00D06DFA" w:rsidRDefault="00922065" w:rsidP="006B67D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CB2646" w14:textId="4211D4D9" w:rsidR="00922065" w:rsidRPr="009036B3" w:rsidRDefault="004C4BF3" w:rsidP="009036B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6D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E88262A" w14:textId="4312BF66" w:rsidR="00922065" w:rsidRPr="00BF5005" w:rsidRDefault="004C4BF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9007E">
        <w:rPr>
          <w:rFonts w:asciiTheme="minorHAnsi" w:hAnsiTheme="minorHAnsi" w:cstheme="minorHAnsi"/>
          <w:bCs/>
          <w:i/>
          <w:iCs/>
          <w:sz w:val="22"/>
          <w:szCs w:val="22"/>
        </w:rPr>
        <w:t>There being no further business, the meeting closed at</w:t>
      </w:r>
      <w:r w:rsidR="00092584" w:rsidRPr="00C9007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2102B" w:rsidRPr="007210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20.55</w:t>
      </w:r>
    </w:p>
    <w:sectPr w:rsidR="00922065" w:rsidRPr="00BF5005">
      <w:headerReference w:type="default" r:id="rId7"/>
      <w:headerReference w:type="first" r:id="rId8"/>
      <w:pgSz w:w="11906" w:h="16838"/>
      <w:pgMar w:top="1440" w:right="1080" w:bottom="1440" w:left="108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42E0" w14:textId="77777777" w:rsidR="00EE001F" w:rsidRDefault="00EE001F">
      <w:r>
        <w:separator/>
      </w:r>
    </w:p>
  </w:endnote>
  <w:endnote w:type="continuationSeparator" w:id="0">
    <w:p w14:paraId="2827AE3D" w14:textId="77777777" w:rsidR="00EE001F" w:rsidRDefault="00EE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01B8" w14:textId="77777777" w:rsidR="00EE001F" w:rsidRDefault="00EE001F">
      <w:r>
        <w:rPr>
          <w:color w:val="000000"/>
        </w:rPr>
        <w:separator/>
      </w:r>
    </w:p>
  </w:footnote>
  <w:footnote w:type="continuationSeparator" w:id="0">
    <w:p w14:paraId="5326BC2D" w14:textId="77777777" w:rsidR="00EE001F" w:rsidRDefault="00EE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4958" w14:textId="434BBA47" w:rsidR="00361EDA" w:rsidRDefault="004C4BF3">
    <w:pPr>
      <w:pStyle w:val="Header"/>
    </w:pPr>
    <w:r>
      <w:rPr>
        <w:rFonts w:ascii="Arial" w:hAnsi="Arial" w:cs="Arial"/>
        <w:b/>
        <w:sz w:val="22"/>
        <w:szCs w:val="22"/>
        <w:u w:val="single"/>
      </w:rPr>
      <w:t xml:space="preserve">Meeting of Peacehaven Town Council Grants Sub-Committee – </w:t>
    </w:r>
    <w:r w:rsidR="006B67DB">
      <w:rPr>
        <w:rFonts w:ascii="Arial" w:hAnsi="Arial" w:cs="Arial"/>
        <w:b/>
        <w:sz w:val="22"/>
        <w:szCs w:val="22"/>
        <w:u w:val="single"/>
      </w:rPr>
      <w:t>2</w:t>
    </w:r>
    <w:r w:rsidR="002A2881">
      <w:rPr>
        <w:rFonts w:ascii="Arial" w:hAnsi="Arial" w:cs="Arial"/>
        <w:b/>
        <w:sz w:val="22"/>
        <w:szCs w:val="22"/>
        <w:u w:val="single"/>
      </w:rPr>
      <w:t>5</w:t>
    </w:r>
    <w:r w:rsidR="002A2881" w:rsidRPr="002A2881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 w:rsidR="002A2881">
      <w:rPr>
        <w:rFonts w:ascii="Arial" w:hAnsi="Arial" w:cs="Arial"/>
        <w:b/>
        <w:sz w:val="22"/>
        <w:szCs w:val="22"/>
        <w:u w:val="single"/>
      </w:rPr>
      <w:t xml:space="preserve"> November</w:t>
    </w:r>
    <w:r w:rsidR="006B67DB">
      <w:rPr>
        <w:rFonts w:ascii="Arial" w:hAnsi="Arial" w:cs="Arial"/>
        <w:b/>
        <w:sz w:val="22"/>
        <w:szCs w:val="22"/>
        <w:u w:val="single"/>
      </w:rPr>
      <w:t xml:space="preserve">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C11A" w14:textId="77777777" w:rsidR="00361EDA" w:rsidRDefault="002B0050">
    <w:pPr>
      <w:spacing w:after="200" w:line="276" w:lineRule="auto"/>
      <w:jc w:val="center"/>
    </w:pPr>
  </w:p>
  <w:p w14:paraId="48560E09" w14:textId="77777777" w:rsidR="00361EDA" w:rsidRDefault="004C4BF3">
    <w:pPr>
      <w:spacing w:after="200" w:line="276" w:lineRule="auto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337E2" wp14:editId="5D43BFE7">
              <wp:simplePos x="0" y="0"/>
              <wp:positionH relativeFrom="column">
                <wp:posOffset>4914900</wp:posOffset>
              </wp:positionH>
              <wp:positionV relativeFrom="paragraph">
                <wp:posOffset>335283</wp:posOffset>
              </wp:positionV>
              <wp:extent cx="1428750" cy="875666"/>
              <wp:effectExtent l="0" t="0" r="0" b="634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75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5E2DA" w14:textId="77777777" w:rsidR="00361EDA" w:rsidRDefault="004C4BF3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477C882E" w14:textId="77777777" w:rsidR="00361EDA" w:rsidRDefault="004C4BF3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F813564" w14:textId="77777777" w:rsidR="00361EDA" w:rsidRDefault="004C4BF3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AE9E749" w14:textId="77777777" w:rsidR="00361EDA" w:rsidRDefault="004C4BF3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2A5AD0EF" w14:textId="77777777" w:rsidR="00361EDA" w:rsidRDefault="004C4BF3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790E2C93" w14:textId="77777777" w:rsidR="00361EDA" w:rsidRDefault="004C4BF3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75C337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26.4pt;width:112.5pt;height:6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" stroked="f">
              <v:textbox>
                <w:txbxContent>
                  <w:p w14:paraId="0B25E2DA" w14:textId="77777777" w:rsidR="00361EDA" w:rsidRDefault="004C4BF3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477C882E" w14:textId="77777777" w:rsidR="00361EDA" w:rsidRDefault="004C4BF3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F813564" w14:textId="77777777" w:rsidR="00361EDA" w:rsidRDefault="004C4BF3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AE9E749" w14:textId="77777777" w:rsidR="00361EDA" w:rsidRDefault="004C4BF3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2A5AD0EF" w14:textId="77777777" w:rsidR="00361EDA" w:rsidRDefault="004C4BF3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790E2C93" w14:textId="77777777" w:rsidR="00361EDA" w:rsidRDefault="004C4BF3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8655865" w14:textId="77777777" w:rsidR="00361EDA" w:rsidRDefault="004C4BF3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52FCEE76" w14:textId="77777777" w:rsidR="00361EDA" w:rsidRDefault="004C4BF3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TOWN CLERK</w:t>
    </w:r>
  </w:p>
  <w:p w14:paraId="4C55018E" w14:textId="77777777" w:rsidR="00361EDA" w:rsidRDefault="004C4BF3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74297282" w14:textId="77777777" w:rsidR="00361EDA" w:rsidRDefault="004C4BF3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751AE1D4" w14:textId="77777777" w:rsidR="00361EDA" w:rsidRDefault="004C4BF3">
    <w:pPr>
      <w:pStyle w:val="NoSpacing"/>
    </w:pPr>
    <w:r>
      <w:rPr>
        <w:b/>
        <w:color w:val="008600"/>
        <w:sz w:val="16"/>
      </w:rPr>
      <w:t xml:space="preserve">E-MAIL: </w:t>
    </w:r>
    <w:hyperlink r:id="rId1" w:history="1">
      <w:r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235684EB" w14:textId="77777777" w:rsidR="00361EDA" w:rsidRDefault="002B0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074B"/>
    <w:multiLevelType w:val="multilevel"/>
    <w:tmpl w:val="E6AE483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28587DBC"/>
    <w:multiLevelType w:val="multilevel"/>
    <w:tmpl w:val="B866C11A"/>
    <w:lvl w:ilvl="0">
      <w:start w:val="1"/>
      <w:numFmt w:val="decimal"/>
      <w:lvlText w:val="%1"/>
      <w:lvlJc w:val="left"/>
      <w:pPr>
        <w:ind w:left="227" w:hanging="227"/>
      </w:pPr>
      <w:rPr>
        <w:rFonts w:ascii="Calibri" w:hAnsi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311A748E"/>
    <w:multiLevelType w:val="multilevel"/>
    <w:tmpl w:val="9C32D6D4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28A7D14"/>
    <w:multiLevelType w:val="multilevel"/>
    <w:tmpl w:val="9BB26B24"/>
    <w:lvl w:ilvl="0">
      <w:start w:val="1"/>
      <w:numFmt w:val="decimal"/>
      <w:lvlText w:val="%1"/>
      <w:lvlJc w:val="left"/>
      <w:pPr>
        <w:ind w:left="227" w:hanging="227"/>
      </w:pPr>
      <w:rPr>
        <w:rFonts w:ascii="Calibri" w:hAnsi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5D7D3C9F"/>
    <w:multiLevelType w:val="multilevel"/>
    <w:tmpl w:val="601A52E0"/>
    <w:lvl w:ilvl="0">
      <w:start w:val="1"/>
      <w:numFmt w:val="decimal"/>
      <w:lvlText w:val="%1"/>
      <w:lvlJc w:val="left"/>
      <w:pPr>
        <w:ind w:left="227" w:hanging="227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70FA7779"/>
    <w:multiLevelType w:val="multilevel"/>
    <w:tmpl w:val="669495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27C4B51"/>
    <w:multiLevelType w:val="multilevel"/>
    <w:tmpl w:val="4E7EB63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65"/>
    <w:rsid w:val="00006ED9"/>
    <w:rsid w:val="00024975"/>
    <w:rsid w:val="00056EBC"/>
    <w:rsid w:val="0006137B"/>
    <w:rsid w:val="00061B8D"/>
    <w:rsid w:val="0008420F"/>
    <w:rsid w:val="00092584"/>
    <w:rsid w:val="00093A30"/>
    <w:rsid w:val="000A5109"/>
    <w:rsid w:val="000B27B8"/>
    <w:rsid w:val="000D7C4E"/>
    <w:rsid w:val="00103770"/>
    <w:rsid w:val="001207D6"/>
    <w:rsid w:val="001367F2"/>
    <w:rsid w:val="0015010A"/>
    <w:rsid w:val="00186EA2"/>
    <w:rsid w:val="0019197C"/>
    <w:rsid w:val="00194898"/>
    <w:rsid w:val="001B0739"/>
    <w:rsid w:val="001D3FC6"/>
    <w:rsid w:val="001D67E8"/>
    <w:rsid w:val="001F4C37"/>
    <w:rsid w:val="00225CD4"/>
    <w:rsid w:val="00235005"/>
    <w:rsid w:val="002651AC"/>
    <w:rsid w:val="002656B3"/>
    <w:rsid w:val="002A2881"/>
    <w:rsid w:val="002B0050"/>
    <w:rsid w:val="002B75C0"/>
    <w:rsid w:val="002B7B5F"/>
    <w:rsid w:val="002C2540"/>
    <w:rsid w:val="002D4B41"/>
    <w:rsid w:val="002E2DFD"/>
    <w:rsid w:val="00313911"/>
    <w:rsid w:val="00323FB6"/>
    <w:rsid w:val="003461A1"/>
    <w:rsid w:val="00346838"/>
    <w:rsid w:val="0038360C"/>
    <w:rsid w:val="00384296"/>
    <w:rsid w:val="00397F48"/>
    <w:rsid w:val="003C7131"/>
    <w:rsid w:val="003E795A"/>
    <w:rsid w:val="00402E51"/>
    <w:rsid w:val="004075CC"/>
    <w:rsid w:val="00442EAE"/>
    <w:rsid w:val="00471305"/>
    <w:rsid w:val="00472972"/>
    <w:rsid w:val="00497675"/>
    <w:rsid w:val="004C4BF3"/>
    <w:rsid w:val="00506C0B"/>
    <w:rsid w:val="00507F5F"/>
    <w:rsid w:val="005370C5"/>
    <w:rsid w:val="005A793D"/>
    <w:rsid w:val="005B3E62"/>
    <w:rsid w:val="005B6C68"/>
    <w:rsid w:val="005D53A5"/>
    <w:rsid w:val="005E7E43"/>
    <w:rsid w:val="005F499A"/>
    <w:rsid w:val="005F4FF2"/>
    <w:rsid w:val="005F5EA5"/>
    <w:rsid w:val="005F6EC8"/>
    <w:rsid w:val="0060051A"/>
    <w:rsid w:val="00610D1F"/>
    <w:rsid w:val="0062174F"/>
    <w:rsid w:val="00662AAD"/>
    <w:rsid w:val="00671807"/>
    <w:rsid w:val="006A2194"/>
    <w:rsid w:val="006A29C0"/>
    <w:rsid w:val="006B67DB"/>
    <w:rsid w:val="006D0010"/>
    <w:rsid w:val="006F3727"/>
    <w:rsid w:val="0070075F"/>
    <w:rsid w:val="0070408D"/>
    <w:rsid w:val="007129D9"/>
    <w:rsid w:val="00716D82"/>
    <w:rsid w:val="0072102B"/>
    <w:rsid w:val="00726CC9"/>
    <w:rsid w:val="00744348"/>
    <w:rsid w:val="007562C6"/>
    <w:rsid w:val="00770676"/>
    <w:rsid w:val="00777E9B"/>
    <w:rsid w:val="00781B39"/>
    <w:rsid w:val="00782790"/>
    <w:rsid w:val="00786249"/>
    <w:rsid w:val="007A497F"/>
    <w:rsid w:val="007A629C"/>
    <w:rsid w:val="007A7865"/>
    <w:rsid w:val="007C070B"/>
    <w:rsid w:val="007C2F4C"/>
    <w:rsid w:val="007C33AB"/>
    <w:rsid w:val="007F785F"/>
    <w:rsid w:val="00810EC3"/>
    <w:rsid w:val="00812CFD"/>
    <w:rsid w:val="008141BD"/>
    <w:rsid w:val="00820E58"/>
    <w:rsid w:val="0082290C"/>
    <w:rsid w:val="0083282B"/>
    <w:rsid w:val="00854322"/>
    <w:rsid w:val="00860F15"/>
    <w:rsid w:val="00875AE9"/>
    <w:rsid w:val="008814DF"/>
    <w:rsid w:val="008B4946"/>
    <w:rsid w:val="008C29DC"/>
    <w:rsid w:val="009036B3"/>
    <w:rsid w:val="00915A3F"/>
    <w:rsid w:val="00922065"/>
    <w:rsid w:val="009467DC"/>
    <w:rsid w:val="00952486"/>
    <w:rsid w:val="0096311E"/>
    <w:rsid w:val="0097000A"/>
    <w:rsid w:val="00996FA3"/>
    <w:rsid w:val="009A1050"/>
    <w:rsid w:val="009A6B9E"/>
    <w:rsid w:val="009E21BF"/>
    <w:rsid w:val="00A36C13"/>
    <w:rsid w:val="00A4230B"/>
    <w:rsid w:val="00A50CE7"/>
    <w:rsid w:val="00A60FDA"/>
    <w:rsid w:val="00A65092"/>
    <w:rsid w:val="00A92B63"/>
    <w:rsid w:val="00AA7704"/>
    <w:rsid w:val="00AB13AD"/>
    <w:rsid w:val="00AB2E1B"/>
    <w:rsid w:val="00AC580B"/>
    <w:rsid w:val="00AD0477"/>
    <w:rsid w:val="00AD0B07"/>
    <w:rsid w:val="00B466FF"/>
    <w:rsid w:val="00B53506"/>
    <w:rsid w:val="00B72FC7"/>
    <w:rsid w:val="00B91738"/>
    <w:rsid w:val="00BA2B0B"/>
    <w:rsid w:val="00BB5B81"/>
    <w:rsid w:val="00BD0DEE"/>
    <w:rsid w:val="00BD63B1"/>
    <w:rsid w:val="00BE0AF0"/>
    <w:rsid w:val="00BE7FE6"/>
    <w:rsid w:val="00BF5005"/>
    <w:rsid w:val="00C02815"/>
    <w:rsid w:val="00C1545D"/>
    <w:rsid w:val="00C20F3E"/>
    <w:rsid w:val="00C71674"/>
    <w:rsid w:val="00C7376D"/>
    <w:rsid w:val="00C81B53"/>
    <w:rsid w:val="00C9007E"/>
    <w:rsid w:val="00C9680E"/>
    <w:rsid w:val="00CB67D2"/>
    <w:rsid w:val="00CD0AE8"/>
    <w:rsid w:val="00D06DFA"/>
    <w:rsid w:val="00D147A1"/>
    <w:rsid w:val="00D22F50"/>
    <w:rsid w:val="00D25F84"/>
    <w:rsid w:val="00D60CF4"/>
    <w:rsid w:val="00D6379B"/>
    <w:rsid w:val="00D82AC1"/>
    <w:rsid w:val="00D82EB4"/>
    <w:rsid w:val="00DD1528"/>
    <w:rsid w:val="00DD497A"/>
    <w:rsid w:val="00DD5EB9"/>
    <w:rsid w:val="00DE0DF7"/>
    <w:rsid w:val="00DE66BE"/>
    <w:rsid w:val="00E07A0A"/>
    <w:rsid w:val="00E15BAD"/>
    <w:rsid w:val="00E31DD9"/>
    <w:rsid w:val="00E507B3"/>
    <w:rsid w:val="00E53F77"/>
    <w:rsid w:val="00E5427B"/>
    <w:rsid w:val="00E7687C"/>
    <w:rsid w:val="00E95B7A"/>
    <w:rsid w:val="00EE001F"/>
    <w:rsid w:val="00EF34C1"/>
    <w:rsid w:val="00F202B3"/>
    <w:rsid w:val="00F20508"/>
    <w:rsid w:val="00F26949"/>
    <w:rsid w:val="00F36E78"/>
    <w:rsid w:val="00F82AFF"/>
    <w:rsid w:val="00FD6511"/>
    <w:rsid w:val="00FD7075"/>
    <w:rsid w:val="00FE49A6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440C"/>
  <w15:docId w15:val="{15D2D1EC-5176-40DE-8303-3C9BE942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/>
    </w:p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uppressAutoHyphens/>
      <w:ind w:left="720"/>
    </w:pPr>
  </w:style>
  <w:style w:type="paragraph" w:styleId="NoSpacing">
    <w:name w:val="No Spacing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jc w:val="left"/>
      <w:textAlignment w:val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wnclerk@peacehave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Apprentice</dc:creator>
  <cp:lastModifiedBy>admin@peacehaventowncouncil.gov.uk</cp:lastModifiedBy>
  <cp:revision>13</cp:revision>
  <cp:lastPrinted>2021-12-02T12:24:00Z</cp:lastPrinted>
  <dcterms:created xsi:type="dcterms:W3CDTF">2021-12-01T14:10:00Z</dcterms:created>
  <dcterms:modified xsi:type="dcterms:W3CDTF">2021-12-03T10:03:00Z</dcterms:modified>
</cp:coreProperties>
</file>