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3A" w:rsidRDefault="0012458A" w:rsidP="00C977E9">
      <w:pPr>
        <w:suppressAutoHyphens w:val="0"/>
        <w:autoSpaceDN/>
        <w:jc w:val="right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C977E9">
        <w:rPr>
          <w:rFonts w:ascii="Arial" w:hAnsi="Arial" w:cs="Arial"/>
          <w:b/>
          <w:bCs/>
          <w:sz w:val="22"/>
          <w:szCs w:val="22"/>
        </w:rPr>
        <w:tab/>
      </w:r>
      <w:r w:rsidR="00C977E9">
        <w:rPr>
          <w:rFonts w:ascii="Arial" w:hAnsi="Arial" w:cs="Arial"/>
          <w:b/>
          <w:bCs/>
          <w:sz w:val="22"/>
          <w:szCs w:val="22"/>
        </w:rPr>
        <w:tab/>
      </w:r>
      <w:r w:rsidR="00C977E9">
        <w:rPr>
          <w:rFonts w:ascii="Arial" w:hAnsi="Arial" w:cs="Arial"/>
          <w:b/>
          <w:bCs/>
          <w:sz w:val="22"/>
          <w:szCs w:val="22"/>
        </w:rPr>
        <w:tab/>
      </w:r>
      <w:r w:rsidR="00C977E9">
        <w:rPr>
          <w:rFonts w:ascii="Arial" w:hAnsi="Arial" w:cs="Arial"/>
          <w:b/>
          <w:bCs/>
          <w:sz w:val="22"/>
          <w:szCs w:val="22"/>
        </w:rPr>
        <w:tab/>
      </w:r>
      <w:r w:rsidR="003F5F81" w:rsidRPr="00AC1479">
        <w:rPr>
          <w:rFonts w:ascii="Arial" w:hAnsi="Arial" w:cs="Arial"/>
          <w:b/>
          <w:bCs/>
          <w:sz w:val="22"/>
          <w:szCs w:val="22"/>
        </w:rPr>
        <w:t xml:space="preserve">    </w:t>
      </w:r>
      <w:r w:rsidR="00BC6A85">
        <w:rPr>
          <w:rFonts w:ascii="Arial" w:hAnsi="Arial" w:cs="Arial"/>
          <w:b/>
          <w:bCs/>
          <w:sz w:val="22"/>
          <w:szCs w:val="22"/>
        </w:rPr>
        <w:tab/>
      </w:r>
      <w:r w:rsidR="00BC6A85">
        <w:rPr>
          <w:rFonts w:ascii="Arial" w:hAnsi="Arial" w:cs="Arial"/>
          <w:b/>
          <w:bCs/>
          <w:sz w:val="22"/>
          <w:szCs w:val="22"/>
        </w:rPr>
        <w:tab/>
      </w:r>
      <w:r w:rsidR="00BC6A85">
        <w:rPr>
          <w:rFonts w:ascii="Arial" w:hAnsi="Arial" w:cs="Arial"/>
          <w:b/>
          <w:bCs/>
          <w:sz w:val="22"/>
          <w:szCs w:val="22"/>
        </w:rPr>
        <w:tab/>
      </w:r>
    </w:p>
    <w:p w:rsidR="00D909BD" w:rsidRPr="00AC1479" w:rsidRDefault="00BC6A85" w:rsidP="00C977E9">
      <w:pPr>
        <w:suppressAutoHyphens w:val="0"/>
        <w:autoSpaceDN/>
        <w:jc w:val="right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C45651">
        <w:rPr>
          <w:rFonts w:ascii="Arial" w:hAnsi="Arial" w:cs="Arial"/>
          <w:b/>
          <w:bCs/>
          <w:sz w:val="22"/>
          <w:szCs w:val="22"/>
        </w:rPr>
        <w:t>8</w:t>
      </w:r>
      <w:r w:rsidR="00C45651" w:rsidRPr="00C4565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45651">
        <w:rPr>
          <w:rFonts w:ascii="Arial" w:hAnsi="Arial" w:cs="Arial"/>
          <w:b/>
          <w:bCs/>
          <w:sz w:val="22"/>
          <w:szCs w:val="22"/>
        </w:rPr>
        <w:t xml:space="preserve"> January 2020</w:t>
      </w:r>
    </w:p>
    <w:p w:rsidR="001F303A" w:rsidRDefault="001F303A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9E1AB1" w:rsidRDefault="00D909BD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AC1479">
        <w:rPr>
          <w:rFonts w:ascii="Arial" w:hAnsi="Arial" w:cs="Arial"/>
          <w:b/>
          <w:bCs/>
          <w:sz w:val="22"/>
          <w:szCs w:val="22"/>
        </w:rPr>
        <w:tab/>
      </w:r>
    </w:p>
    <w:p w:rsidR="00C977E9" w:rsidRDefault="001E3A96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80451A">
        <w:rPr>
          <w:rFonts w:ascii="Arial" w:hAnsi="Arial" w:cs="Arial"/>
          <w:b/>
          <w:sz w:val="22"/>
          <w:szCs w:val="22"/>
        </w:rPr>
        <w:t>Members of Peacehaven Town Council are</w:t>
      </w:r>
      <w:r w:rsidR="00D909BD" w:rsidRPr="0080451A">
        <w:rPr>
          <w:rFonts w:ascii="Arial" w:hAnsi="Arial" w:cs="Arial"/>
          <w:b/>
          <w:sz w:val="22"/>
          <w:szCs w:val="22"/>
        </w:rPr>
        <w:t xml:space="preserve"> summoned to </w:t>
      </w:r>
      <w:r w:rsidRPr="0080451A">
        <w:rPr>
          <w:rFonts w:ascii="Arial" w:hAnsi="Arial" w:cs="Arial"/>
          <w:b/>
          <w:sz w:val="22"/>
          <w:szCs w:val="22"/>
        </w:rPr>
        <w:t>the Council</w:t>
      </w:r>
      <w:r w:rsidR="00D909BD" w:rsidRPr="0080451A">
        <w:rPr>
          <w:rFonts w:ascii="Arial" w:hAnsi="Arial" w:cs="Arial"/>
          <w:b/>
          <w:sz w:val="22"/>
          <w:szCs w:val="22"/>
        </w:rPr>
        <w:t xml:space="preserve"> meeting to be held in the A</w:t>
      </w:r>
      <w:r w:rsidR="003F5F81" w:rsidRPr="0080451A">
        <w:rPr>
          <w:rFonts w:ascii="Arial" w:hAnsi="Arial" w:cs="Arial"/>
          <w:b/>
          <w:sz w:val="22"/>
          <w:szCs w:val="22"/>
        </w:rPr>
        <w:t>nzac</w:t>
      </w:r>
      <w:r w:rsidR="00D909BD" w:rsidRPr="0080451A">
        <w:rPr>
          <w:rFonts w:ascii="Arial" w:hAnsi="Arial" w:cs="Arial"/>
          <w:b/>
          <w:sz w:val="22"/>
          <w:szCs w:val="22"/>
        </w:rPr>
        <w:t xml:space="preserve"> </w:t>
      </w:r>
      <w:r w:rsidR="009F23AF" w:rsidRPr="0080451A">
        <w:rPr>
          <w:rFonts w:ascii="Arial" w:hAnsi="Arial" w:cs="Arial"/>
          <w:b/>
          <w:sz w:val="22"/>
          <w:szCs w:val="22"/>
        </w:rPr>
        <w:t>R</w:t>
      </w:r>
      <w:r w:rsidR="003F5F81" w:rsidRPr="0080451A">
        <w:rPr>
          <w:rFonts w:ascii="Arial" w:hAnsi="Arial" w:cs="Arial"/>
          <w:b/>
          <w:sz w:val="22"/>
          <w:szCs w:val="22"/>
        </w:rPr>
        <w:t>oom,</w:t>
      </w:r>
      <w:r w:rsidR="00D909BD" w:rsidRPr="0080451A">
        <w:rPr>
          <w:rFonts w:ascii="Arial" w:hAnsi="Arial" w:cs="Arial"/>
          <w:b/>
          <w:sz w:val="22"/>
          <w:szCs w:val="22"/>
        </w:rPr>
        <w:t xml:space="preserve"> Community Hou</w:t>
      </w:r>
      <w:r w:rsidR="006560FC" w:rsidRPr="0080451A">
        <w:rPr>
          <w:rFonts w:ascii="Arial" w:hAnsi="Arial" w:cs="Arial"/>
          <w:b/>
          <w:sz w:val="22"/>
          <w:szCs w:val="22"/>
        </w:rPr>
        <w:t>se, Meridian Centre, Peacehaven</w:t>
      </w:r>
      <w:r w:rsidR="00BC6A85">
        <w:rPr>
          <w:rFonts w:ascii="Arial" w:hAnsi="Arial" w:cs="Arial"/>
          <w:b/>
          <w:sz w:val="22"/>
          <w:szCs w:val="22"/>
        </w:rPr>
        <w:t>,</w:t>
      </w:r>
      <w:r w:rsidR="006560FC" w:rsidRPr="0080451A">
        <w:rPr>
          <w:rFonts w:ascii="Arial" w:hAnsi="Arial" w:cs="Arial"/>
          <w:b/>
          <w:sz w:val="22"/>
          <w:szCs w:val="22"/>
        </w:rPr>
        <w:t xml:space="preserve"> </w:t>
      </w:r>
    </w:p>
    <w:p w:rsidR="00D909BD" w:rsidRPr="0080451A" w:rsidRDefault="00D909BD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proofErr w:type="gramStart"/>
      <w:r w:rsidRPr="0080451A">
        <w:rPr>
          <w:rFonts w:ascii="Arial" w:hAnsi="Arial" w:cs="Arial"/>
          <w:b/>
          <w:sz w:val="22"/>
          <w:szCs w:val="22"/>
        </w:rPr>
        <w:t>on</w:t>
      </w:r>
      <w:proofErr w:type="gramEnd"/>
      <w:r w:rsidRPr="0080451A">
        <w:rPr>
          <w:rFonts w:ascii="Arial" w:hAnsi="Arial" w:cs="Arial"/>
          <w:b/>
          <w:sz w:val="22"/>
          <w:szCs w:val="22"/>
        </w:rPr>
        <w:t xml:space="preserve"> </w:t>
      </w:r>
      <w:r w:rsidR="001E3A96" w:rsidRPr="0080451A">
        <w:rPr>
          <w:rFonts w:ascii="Arial" w:hAnsi="Arial" w:cs="Arial"/>
          <w:b/>
          <w:sz w:val="22"/>
          <w:szCs w:val="22"/>
        </w:rPr>
        <w:t xml:space="preserve">Tuesday </w:t>
      </w:r>
      <w:r w:rsidR="00C45651">
        <w:rPr>
          <w:rFonts w:ascii="Arial" w:hAnsi="Arial" w:cs="Arial"/>
          <w:b/>
          <w:sz w:val="22"/>
          <w:szCs w:val="22"/>
        </w:rPr>
        <w:t>14</w:t>
      </w:r>
      <w:r w:rsidR="00C45651" w:rsidRPr="00C45651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C45651">
        <w:rPr>
          <w:rFonts w:ascii="Arial" w:hAnsi="Arial" w:cs="Arial"/>
          <w:b/>
          <w:sz w:val="22"/>
          <w:szCs w:val="22"/>
        </w:rPr>
        <w:t xml:space="preserve"> January 2020</w:t>
      </w:r>
      <w:r w:rsidR="001E3A96" w:rsidRPr="0080451A">
        <w:rPr>
          <w:rFonts w:ascii="Arial" w:hAnsi="Arial" w:cs="Arial"/>
          <w:b/>
          <w:sz w:val="22"/>
          <w:szCs w:val="22"/>
        </w:rPr>
        <w:t xml:space="preserve"> at 7.</w:t>
      </w:r>
      <w:r w:rsidR="004302DA">
        <w:rPr>
          <w:rFonts w:ascii="Arial" w:hAnsi="Arial" w:cs="Arial"/>
          <w:b/>
          <w:sz w:val="22"/>
          <w:szCs w:val="22"/>
        </w:rPr>
        <w:t>3</w:t>
      </w:r>
      <w:r w:rsidR="00BF682E" w:rsidRPr="0080451A">
        <w:rPr>
          <w:rFonts w:ascii="Arial" w:hAnsi="Arial" w:cs="Arial"/>
          <w:b/>
          <w:sz w:val="22"/>
          <w:szCs w:val="22"/>
        </w:rPr>
        <w:t>0</w:t>
      </w:r>
      <w:r w:rsidR="005906AF">
        <w:rPr>
          <w:rFonts w:ascii="Arial" w:hAnsi="Arial" w:cs="Arial"/>
          <w:b/>
          <w:sz w:val="22"/>
          <w:szCs w:val="22"/>
        </w:rPr>
        <w:t>pm</w:t>
      </w:r>
      <w:r w:rsidR="006560FC" w:rsidRPr="0080451A">
        <w:rPr>
          <w:rFonts w:ascii="Arial" w:hAnsi="Arial" w:cs="Arial"/>
          <w:b/>
          <w:sz w:val="22"/>
          <w:szCs w:val="22"/>
        </w:rPr>
        <w:t>.</w:t>
      </w:r>
    </w:p>
    <w:p w:rsidR="00302508" w:rsidRDefault="00302508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495D5A" w:rsidRDefault="00495D5A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495D5A" w:rsidRDefault="00495D5A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495D5A" w:rsidRDefault="00495D5A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495D5A" w:rsidRDefault="00495D5A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495D5A" w:rsidRPr="00AC1479" w:rsidRDefault="00495D5A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D909BD" w:rsidRPr="00AC1479" w:rsidRDefault="001E3A96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1479">
        <w:rPr>
          <w:rFonts w:ascii="Arial" w:hAnsi="Arial" w:cs="Arial"/>
          <w:b/>
          <w:bCs/>
          <w:sz w:val="22"/>
          <w:szCs w:val="22"/>
        </w:rPr>
        <w:t>Tony Allen</w:t>
      </w:r>
    </w:p>
    <w:p w:rsidR="00D909BD" w:rsidRPr="00AC1479" w:rsidRDefault="001E3A96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C1479">
        <w:rPr>
          <w:rFonts w:ascii="Arial" w:hAnsi="Arial" w:cs="Arial"/>
          <w:b/>
          <w:bCs/>
          <w:sz w:val="22"/>
          <w:szCs w:val="22"/>
        </w:rPr>
        <w:t>Town Clerk</w:t>
      </w:r>
    </w:p>
    <w:p w:rsidR="00D909BD" w:rsidRPr="0080451A" w:rsidRDefault="00D909BD" w:rsidP="00D909BD">
      <w:pPr>
        <w:suppressAutoHyphens w:val="0"/>
        <w:autoSpaceDN/>
        <w:jc w:val="center"/>
        <w:textAlignment w:val="auto"/>
        <w:rPr>
          <w:rFonts w:ascii="Arial" w:hAnsi="Arial" w:cs="Arial"/>
          <w:b/>
          <w:bCs/>
          <w:sz w:val="22"/>
          <w:szCs w:val="22"/>
          <w:u w:val="single"/>
        </w:rPr>
      </w:pPr>
      <w:r w:rsidRPr="0080451A">
        <w:rPr>
          <w:rFonts w:ascii="Arial" w:hAnsi="Arial" w:cs="Arial"/>
          <w:b/>
          <w:bCs/>
          <w:sz w:val="22"/>
          <w:szCs w:val="22"/>
          <w:u w:val="single"/>
        </w:rPr>
        <w:t>A G E N D A</w:t>
      </w:r>
    </w:p>
    <w:p w:rsidR="00D909BD" w:rsidRPr="00AC1479" w:rsidRDefault="00D909BD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8708"/>
      </w:tblGrid>
      <w:tr w:rsidR="009F23AF" w:rsidRPr="00AC1479" w:rsidTr="009120B5">
        <w:tc>
          <w:tcPr>
            <w:tcW w:w="8708" w:type="dxa"/>
            <w:shd w:val="clear" w:color="auto" w:fill="BFBFBF" w:themeFill="background1" w:themeFillShade="BF"/>
          </w:tcPr>
          <w:p w:rsidR="009F23AF" w:rsidRPr="00AC1479" w:rsidRDefault="009F23AF" w:rsidP="009120B5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C1479">
              <w:rPr>
                <w:rFonts w:ascii="Arial" w:hAnsi="Arial" w:cs="Arial"/>
                <w:b/>
                <w:bCs/>
                <w:sz w:val="22"/>
                <w:szCs w:val="22"/>
              </w:rPr>
              <w:t>GENERAL BUSINESS</w:t>
            </w:r>
          </w:p>
        </w:tc>
      </w:tr>
    </w:tbl>
    <w:p w:rsidR="00D909BD" w:rsidRPr="00AC1479" w:rsidRDefault="00D909BD" w:rsidP="00D909BD">
      <w:pPr>
        <w:suppressAutoHyphens w:val="0"/>
        <w:autoSpaceDN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12331C" w:rsidRDefault="00C3209F" w:rsidP="00D909BD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C558</w:t>
      </w:r>
      <w:r w:rsidR="0012331C">
        <w:rPr>
          <w:rFonts w:ascii="Arial" w:hAnsi="Arial" w:cs="Arial"/>
          <w:b/>
          <w:bCs/>
          <w:sz w:val="22"/>
          <w:szCs w:val="22"/>
        </w:rPr>
        <w:t xml:space="preserve"> MAYOR’S </w:t>
      </w:r>
      <w:r w:rsidR="00CF04FC">
        <w:rPr>
          <w:rFonts w:ascii="Arial" w:hAnsi="Arial" w:cs="Arial"/>
          <w:b/>
          <w:bCs/>
          <w:sz w:val="22"/>
          <w:szCs w:val="22"/>
        </w:rPr>
        <w:t>REPORT &amp; ANNOUNCEMENTS</w:t>
      </w:r>
    </w:p>
    <w:p w:rsidR="00625E5B" w:rsidRPr="007F289A" w:rsidRDefault="00C3209F" w:rsidP="00625E5B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F289A">
        <w:rPr>
          <w:rFonts w:ascii="Arial" w:hAnsi="Arial" w:cs="Arial"/>
          <w:b/>
          <w:bCs/>
          <w:sz w:val="22"/>
          <w:szCs w:val="22"/>
        </w:rPr>
        <w:t>C559</w:t>
      </w:r>
      <w:r w:rsidR="007F289A" w:rsidRPr="007F289A">
        <w:rPr>
          <w:rFonts w:ascii="Arial" w:hAnsi="Arial" w:cs="Arial"/>
          <w:b/>
          <w:bCs/>
          <w:sz w:val="22"/>
          <w:szCs w:val="22"/>
        </w:rPr>
        <w:t xml:space="preserve"> YOUTH MAYOR</w:t>
      </w:r>
      <w:r w:rsidR="00625E5B" w:rsidRPr="007F289A">
        <w:rPr>
          <w:rFonts w:ascii="Arial" w:hAnsi="Arial" w:cs="Arial"/>
          <w:b/>
          <w:bCs/>
          <w:sz w:val="22"/>
          <w:szCs w:val="22"/>
        </w:rPr>
        <w:t xml:space="preserve"> REPORT </w:t>
      </w:r>
    </w:p>
    <w:p w:rsidR="00BE2314" w:rsidRPr="007F289A" w:rsidRDefault="00C3209F" w:rsidP="00625E5B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F289A">
        <w:rPr>
          <w:rFonts w:ascii="Arial" w:hAnsi="Arial" w:cs="Arial"/>
          <w:b/>
          <w:bCs/>
          <w:sz w:val="22"/>
          <w:szCs w:val="22"/>
        </w:rPr>
        <w:t>C560</w:t>
      </w:r>
      <w:r w:rsidR="00BE2314" w:rsidRPr="007F289A">
        <w:rPr>
          <w:rFonts w:ascii="Arial" w:hAnsi="Arial" w:cs="Arial"/>
          <w:b/>
          <w:bCs/>
          <w:sz w:val="22"/>
          <w:szCs w:val="22"/>
        </w:rPr>
        <w:t xml:space="preserve"> MAYOR </w:t>
      </w:r>
      <w:r w:rsidR="007F289A" w:rsidRPr="007F289A">
        <w:rPr>
          <w:rFonts w:ascii="Arial" w:hAnsi="Arial" w:cs="Arial"/>
          <w:b/>
          <w:bCs/>
          <w:sz w:val="22"/>
          <w:szCs w:val="22"/>
        </w:rPr>
        <w:t>ELECTION</w:t>
      </w:r>
      <w:r w:rsidR="00BE2314" w:rsidRPr="007F289A">
        <w:rPr>
          <w:rFonts w:ascii="Arial" w:hAnsi="Arial" w:cs="Arial"/>
          <w:b/>
          <w:bCs/>
          <w:sz w:val="22"/>
          <w:szCs w:val="22"/>
        </w:rPr>
        <w:t xml:space="preserve"> FOR 2020/21</w:t>
      </w:r>
    </w:p>
    <w:p w:rsidR="0012331C" w:rsidRDefault="00DC5F3E" w:rsidP="0012331C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</w:t>
      </w:r>
      <w:r w:rsidR="00C3209F">
        <w:rPr>
          <w:rFonts w:ascii="Arial" w:hAnsi="Arial" w:cs="Arial"/>
          <w:b/>
          <w:bCs/>
          <w:sz w:val="22"/>
          <w:szCs w:val="22"/>
        </w:rPr>
        <w:t>61</w:t>
      </w:r>
      <w:r w:rsidR="00BE2314">
        <w:rPr>
          <w:rFonts w:ascii="Arial" w:hAnsi="Arial" w:cs="Arial"/>
          <w:b/>
          <w:bCs/>
          <w:sz w:val="22"/>
          <w:szCs w:val="22"/>
        </w:rPr>
        <w:t xml:space="preserve"> </w:t>
      </w:r>
      <w:r w:rsidR="0012331C" w:rsidRPr="00AC1479">
        <w:rPr>
          <w:rFonts w:ascii="Arial" w:hAnsi="Arial" w:cs="Arial"/>
          <w:b/>
          <w:bCs/>
          <w:sz w:val="22"/>
          <w:szCs w:val="22"/>
        </w:rPr>
        <w:t>PUBLIC QUESTION TIME</w:t>
      </w:r>
      <w:bookmarkStart w:id="0" w:name="_GoBack"/>
      <w:bookmarkEnd w:id="0"/>
    </w:p>
    <w:p w:rsidR="001E3A96" w:rsidRDefault="00C3209F" w:rsidP="00D909BD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C562</w:t>
      </w:r>
      <w:r w:rsidR="001E3A96" w:rsidRPr="00AC1479">
        <w:rPr>
          <w:rFonts w:ascii="Arial" w:hAnsi="Arial" w:cs="Arial"/>
          <w:b/>
          <w:bCs/>
          <w:sz w:val="22"/>
          <w:szCs w:val="22"/>
        </w:rPr>
        <w:t xml:space="preserve"> TO CONSIDER APOLOGIES FOR ABSENCE </w:t>
      </w:r>
    </w:p>
    <w:p w:rsidR="0012331C" w:rsidRDefault="00C3209F" w:rsidP="00D909BD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C563</w:t>
      </w:r>
      <w:r w:rsidR="0012331C">
        <w:rPr>
          <w:rFonts w:ascii="Arial" w:hAnsi="Arial" w:cs="Arial"/>
          <w:b/>
          <w:bCs/>
          <w:sz w:val="22"/>
          <w:szCs w:val="22"/>
        </w:rPr>
        <w:t xml:space="preserve"> TO RECEIVE DECLARATIONS OF INTERESTS FROM MEMBERS</w:t>
      </w:r>
    </w:p>
    <w:p w:rsidR="00EF63DF" w:rsidRDefault="00C3209F" w:rsidP="00B3465C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C564</w:t>
      </w:r>
      <w:r w:rsidR="00EF63DF">
        <w:rPr>
          <w:rFonts w:ascii="Arial" w:hAnsi="Arial" w:cs="Arial"/>
          <w:b/>
          <w:bCs/>
          <w:sz w:val="22"/>
          <w:szCs w:val="22"/>
        </w:rPr>
        <w:t xml:space="preserve"> TO </w:t>
      </w:r>
      <w:r w:rsidR="00FE1862">
        <w:rPr>
          <w:rFonts w:ascii="Arial" w:hAnsi="Arial" w:cs="Arial"/>
          <w:b/>
          <w:bCs/>
          <w:sz w:val="22"/>
          <w:szCs w:val="22"/>
        </w:rPr>
        <w:t>ADOPT</w:t>
      </w:r>
      <w:r w:rsidR="00EF63DF">
        <w:rPr>
          <w:rFonts w:ascii="Arial" w:hAnsi="Arial" w:cs="Arial"/>
          <w:b/>
          <w:bCs/>
          <w:sz w:val="22"/>
          <w:szCs w:val="22"/>
        </w:rPr>
        <w:t xml:space="preserve"> THE MINUTES OF THE </w:t>
      </w:r>
      <w:r w:rsidR="00FE1862">
        <w:rPr>
          <w:rFonts w:ascii="Arial" w:hAnsi="Arial" w:cs="Arial"/>
          <w:b/>
          <w:bCs/>
          <w:sz w:val="22"/>
          <w:szCs w:val="22"/>
        </w:rPr>
        <w:t>PREVIOUS COUNCIL</w:t>
      </w:r>
      <w:r w:rsidR="00EF63DF">
        <w:rPr>
          <w:rFonts w:ascii="Arial" w:hAnsi="Arial" w:cs="Arial"/>
          <w:b/>
          <w:bCs/>
          <w:sz w:val="22"/>
          <w:szCs w:val="22"/>
        </w:rPr>
        <w:t xml:space="preserve"> MEETING HELD ON THE </w:t>
      </w:r>
      <w:r w:rsidR="00302508">
        <w:rPr>
          <w:rFonts w:ascii="Arial" w:hAnsi="Arial" w:cs="Arial"/>
          <w:b/>
          <w:bCs/>
          <w:sz w:val="22"/>
          <w:szCs w:val="22"/>
        </w:rPr>
        <w:t>2</w:t>
      </w:r>
      <w:r w:rsidR="0002202F">
        <w:rPr>
          <w:rFonts w:ascii="Arial" w:hAnsi="Arial" w:cs="Arial"/>
          <w:b/>
          <w:bCs/>
          <w:sz w:val="22"/>
          <w:szCs w:val="22"/>
        </w:rPr>
        <w:t>6</w:t>
      </w:r>
      <w:r w:rsidR="00302508" w:rsidRPr="00302508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302508">
        <w:rPr>
          <w:rFonts w:ascii="Arial" w:hAnsi="Arial" w:cs="Arial"/>
          <w:b/>
          <w:bCs/>
          <w:sz w:val="22"/>
          <w:szCs w:val="22"/>
        </w:rPr>
        <w:t xml:space="preserve"> </w:t>
      </w:r>
      <w:r w:rsidR="0002202F">
        <w:rPr>
          <w:rFonts w:ascii="Arial" w:hAnsi="Arial" w:cs="Arial"/>
          <w:b/>
          <w:bCs/>
          <w:sz w:val="22"/>
          <w:szCs w:val="22"/>
        </w:rPr>
        <w:t>NOVEMBER</w:t>
      </w:r>
      <w:r w:rsidR="00FE1862">
        <w:rPr>
          <w:rFonts w:ascii="Arial" w:hAnsi="Arial" w:cs="Arial"/>
          <w:b/>
          <w:bCs/>
          <w:sz w:val="22"/>
          <w:szCs w:val="22"/>
        </w:rPr>
        <w:t xml:space="preserve"> 2019</w:t>
      </w:r>
    </w:p>
    <w:p w:rsidR="004C1D85" w:rsidRDefault="00C3209F" w:rsidP="00B3465C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C565</w:t>
      </w:r>
      <w:r w:rsidR="004C1D85">
        <w:rPr>
          <w:rFonts w:ascii="Arial" w:hAnsi="Arial" w:cs="Arial"/>
          <w:b/>
          <w:bCs/>
          <w:sz w:val="22"/>
          <w:szCs w:val="22"/>
        </w:rPr>
        <w:t xml:space="preserve"> TO </w:t>
      </w:r>
      <w:r w:rsidR="0080451A">
        <w:rPr>
          <w:rFonts w:ascii="Arial" w:hAnsi="Arial" w:cs="Arial"/>
          <w:b/>
          <w:bCs/>
          <w:sz w:val="22"/>
          <w:szCs w:val="22"/>
        </w:rPr>
        <w:t xml:space="preserve">RECEIVE </w:t>
      </w:r>
      <w:r w:rsidR="004C1D85">
        <w:rPr>
          <w:rFonts w:ascii="Arial" w:hAnsi="Arial" w:cs="Arial"/>
          <w:b/>
          <w:bCs/>
          <w:sz w:val="22"/>
          <w:szCs w:val="22"/>
        </w:rPr>
        <w:t>THE MINUTES</w:t>
      </w:r>
      <w:r w:rsidR="004302DA">
        <w:rPr>
          <w:rFonts w:ascii="Arial" w:hAnsi="Arial" w:cs="Arial"/>
          <w:b/>
          <w:bCs/>
          <w:sz w:val="22"/>
          <w:szCs w:val="22"/>
        </w:rPr>
        <w:t xml:space="preserve">, </w:t>
      </w:r>
      <w:r w:rsidR="0002202F">
        <w:rPr>
          <w:rFonts w:ascii="Arial" w:hAnsi="Arial" w:cs="Arial"/>
          <w:b/>
          <w:bCs/>
          <w:sz w:val="22"/>
          <w:szCs w:val="22"/>
        </w:rPr>
        <w:t xml:space="preserve">ACTIONS, </w:t>
      </w:r>
      <w:r w:rsidR="004302DA">
        <w:rPr>
          <w:rFonts w:ascii="Arial" w:hAnsi="Arial" w:cs="Arial"/>
          <w:b/>
          <w:bCs/>
          <w:sz w:val="22"/>
          <w:szCs w:val="22"/>
        </w:rPr>
        <w:t>CHAIRMEN’S REPORTS &amp; REFE</w:t>
      </w:r>
      <w:r w:rsidR="004302DA">
        <w:rPr>
          <w:rFonts w:ascii="Arial" w:hAnsi="Arial" w:cs="Arial"/>
          <w:b/>
          <w:bCs/>
          <w:sz w:val="22"/>
          <w:szCs w:val="22"/>
        </w:rPr>
        <w:t>R</w:t>
      </w:r>
      <w:r w:rsidR="004302DA">
        <w:rPr>
          <w:rFonts w:ascii="Arial" w:hAnsi="Arial" w:cs="Arial"/>
          <w:b/>
          <w:bCs/>
          <w:sz w:val="22"/>
          <w:szCs w:val="22"/>
        </w:rPr>
        <w:t xml:space="preserve">RALS </w:t>
      </w:r>
      <w:r w:rsidR="004C1D85">
        <w:rPr>
          <w:rFonts w:ascii="Arial" w:hAnsi="Arial" w:cs="Arial"/>
          <w:b/>
          <w:bCs/>
          <w:sz w:val="22"/>
          <w:szCs w:val="22"/>
        </w:rPr>
        <w:t>F</w:t>
      </w:r>
      <w:r w:rsidR="004302DA">
        <w:rPr>
          <w:rFonts w:ascii="Arial" w:hAnsi="Arial" w:cs="Arial"/>
          <w:b/>
          <w:bCs/>
          <w:sz w:val="22"/>
          <w:szCs w:val="22"/>
        </w:rPr>
        <w:t>ROM</w:t>
      </w:r>
      <w:r w:rsidR="004C1D85">
        <w:rPr>
          <w:rFonts w:ascii="Arial" w:hAnsi="Arial" w:cs="Arial"/>
          <w:b/>
          <w:bCs/>
          <w:sz w:val="22"/>
          <w:szCs w:val="22"/>
        </w:rPr>
        <w:t xml:space="preserve"> </w:t>
      </w:r>
      <w:r w:rsidR="004302DA">
        <w:rPr>
          <w:rFonts w:ascii="Arial" w:hAnsi="Arial" w:cs="Arial"/>
          <w:b/>
          <w:bCs/>
          <w:sz w:val="22"/>
          <w:szCs w:val="22"/>
        </w:rPr>
        <w:t>COMMITTEES</w:t>
      </w:r>
      <w:r w:rsidR="00BE2314">
        <w:rPr>
          <w:rFonts w:ascii="Arial" w:hAnsi="Arial" w:cs="Arial"/>
          <w:b/>
          <w:bCs/>
          <w:sz w:val="22"/>
          <w:szCs w:val="22"/>
        </w:rPr>
        <w:t xml:space="preserve"> &amp; WORKING PARTIES</w:t>
      </w:r>
    </w:p>
    <w:p w:rsidR="000E1FAF" w:rsidRDefault="004302DA" w:rsidP="0050572F">
      <w:pPr>
        <w:pStyle w:val="ListParagraph"/>
        <w:numPr>
          <w:ilvl w:val="1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585120">
        <w:rPr>
          <w:rFonts w:ascii="Arial" w:hAnsi="Arial" w:cs="Arial"/>
          <w:b/>
          <w:bCs/>
          <w:sz w:val="22"/>
          <w:szCs w:val="22"/>
        </w:rPr>
        <w:t xml:space="preserve">Policy &amp; Finance </w:t>
      </w:r>
      <w:r w:rsidR="0050572F" w:rsidRPr="00585120">
        <w:rPr>
          <w:rFonts w:ascii="Arial" w:hAnsi="Arial" w:cs="Arial"/>
          <w:b/>
          <w:bCs/>
          <w:sz w:val="22"/>
          <w:szCs w:val="22"/>
        </w:rPr>
        <w:t>Committee</w:t>
      </w:r>
      <w:r w:rsidR="000E1FAF">
        <w:rPr>
          <w:rFonts w:ascii="Arial" w:hAnsi="Arial" w:cs="Arial"/>
          <w:b/>
          <w:bCs/>
          <w:sz w:val="22"/>
          <w:szCs w:val="22"/>
        </w:rPr>
        <w:t>:-</w:t>
      </w:r>
    </w:p>
    <w:p w:rsidR="0050572F" w:rsidRDefault="000E1FAF" w:rsidP="000E1FAF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and receive the minutes of the </w:t>
      </w:r>
      <w:r w:rsidR="00C45651">
        <w:rPr>
          <w:rFonts w:ascii="Arial" w:hAnsi="Arial" w:cs="Arial"/>
          <w:b/>
          <w:bCs/>
          <w:sz w:val="22"/>
          <w:szCs w:val="22"/>
        </w:rPr>
        <w:t>10</w:t>
      </w:r>
      <w:r w:rsidR="00C45651" w:rsidRPr="00C45651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C45651">
        <w:rPr>
          <w:rFonts w:ascii="Arial" w:hAnsi="Arial" w:cs="Arial"/>
          <w:b/>
          <w:bCs/>
          <w:sz w:val="22"/>
          <w:szCs w:val="22"/>
        </w:rPr>
        <w:t xml:space="preserve"> December</w:t>
      </w:r>
      <w:r w:rsidR="0050572F" w:rsidRPr="00585120">
        <w:rPr>
          <w:rFonts w:ascii="Arial" w:hAnsi="Arial" w:cs="Arial"/>
          <w:b/>
          <w:bCs/>
          <w:sz w:val="22"/>
          <w:szCs w:val="22"/>
        </w:rPr>
        <w:t xml:space="preserve"> 2019</w:t>
      </w:r>
    </w:p>
    <w:p w:rsidR="00CC0C9F" w:rsidRPr="00CC0C9F" w:rsidRDefault="00CC0C9F" w:rsidP="00CC0C9F">
      <w:pPr>
        <w:numPr>
          <w:ilvl w:val="2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Employment of a Senior Projects Officer</w:t>
      </w:r>
    </w:p>
    <w:p w:rsidR="0018282C" w:rsidRDefault="0018282C" w:rsidP="000E1FAF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</w:t>
      </w:r>
      <w:r w:rsidR="00C45651">
        <w:rPr>
          <w:rFonts w:ascii="Arial" w:hAnsi="Arial" w:cs="Arial"/>
          <w:b/>
          <w:bCs/>
          <w:sz w:val="22"/>
          <w:szCs w:val="22"/>
        </w:rPr>
        <w:t>agree</w:t>
      </w:r>
      <w:r w:rsidR="00C977E9">
        <w:rPr>
          <w:rFonts w:ascii="Arial" w:hAnsi="Arial" w:cs="Arial"/>
          <w:b/>
          <w:bCs/>
          <w:sz w:val="22"/>
          <w:szCs w:val="22"/>
        </w:rPr>
        <w:t xml:space="preserve"> the Budget</w:t>
      </w:r>
      <w:r w:rsidR="008A13EF">
        <w:rPr>
          <w:rFonts w:ascii="Arial" w:hAnsi="Arial" w:cs="Arial"/>
          <w:b/>
          <w:bCs/>
          <w:sz w:val="22"/>
          <w:szCs w:val="22"/>
        </w:rPr>
        <w:t xml:space="preserve"> and Precept requirement</w:t>
      </w:r>
      <w:r w:rsidR="00C977E9">
        <w:rPr>
          <w:rFonts w:ascii="Arial" w:hAnsi="Arial" w:cs="Arial"/>
          <w:b/>
          <w:bCs/>
          <w:sz w:val="22"/>
          <w:szCs w:val="22"/>
        </w:rPr>
        <w:t xml:space="preserve"> for 2020/21</w:t>
      </w:r>
      <w:r w:rsidR="00C45651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56611F" w:rsidRDefault="0056611F" w:rsidP="000E1FAF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</w:t>
      </w:r>
      <w:r w:rsidR="008A13EF">
        <w:rPr>
          <w:rFonts w:ascii="Arial" w:hAnsi="Arial" w:cs="Arial"/>
          <w:b/>
          <w:bCs/>
          <w:sz w:val="22"/>
          <w:szCs w:val="22"/>
        </w:rPr>
        <w:t>&amp;</w:t>
      </w:r>
      <w:r>
        <w:rPr>
          <w:rFonts w:ascii="Arial" w:hAnsi="Arial" w:cs="Arial"/>
          <w:b/>
          <w:bCs/>
          <w:sz w:val="22"/>
          <w:szCs w:val="22"/>
        </w:rPr>
        <w:t xml:space="preserve"> receive the CIL report.</w:t>
      </w:r>
    </w:p>
    <w:p w:rsidR="008A13EF" w:rsidRPr="00681C49" w:rsidRDefault="008A13EF" w:rsidP="000E1FAF">
      <w:pPr>
        <w:pStyle w:val="ListParagraph"/>
        <w:numPr>
          <w:ilvl w:val="2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To note &amp; receive the Bank Reconciliation</w:t>
      </w:r>
    </w:p>
    <w:p w:rsidR="000E1FAF" w:rsidRDefault="0050572F" w:rsidP="00585120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585120">
        <w:rPr>
          <w:rFonts w:ascii="Arial" w:hAnsi="Arial" w:cs="Arial"/>
          <w:b/>
          <w:bCs/>
          <w:sz w:val="22"/>
          <w:szCs w:val="22"/>
        </w:rPr>
        <w:t>Planning &amp; Highways Committee</w:t>
      </w:r>
      <w:r w:rsidR="000E1FAF">
        <w:rPr>
          <w:rFonts w:ascii="Arial" w:hAnsi="Arial" w:cs="Arial"/>
          <w:b/>
          <w:bCs/>
          <w:sz w:val="22"/>
          <w:szCs w:val="22"/>
        </w:rPr>
        <w:t>:-</w:t>
      </w:r>
    </w:p>
    <w:p w:rsidR="00585120" w:rsidRPr="00AE6D67" w:rsidRDefault="000E1FAF" w:rsidP="000E1FAF">
      <w:pPr>
        <w:numPr>
          <w:ilvl w:val="2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To note and receive the minutes of the </w:t>
      </w:r>
      <w:r w:rsidR="00C45651">
        <w:rPr>
          <w:rFonts w:ascii="Arial" w:hAnsi="Arial" w:cs="Arial"/>
          <w:b/>
          <w:bCs/>
          <w:sz w:val="22"/>
          <w:szCs w:val="22"/>
        </w:rPr>
        <w:t>3</w:t>
      </w:r>
      <w:r w:rsidR="00C45651" w:rsidRPr="00C45651">
        <w:rPr>
          <w:rFonts w:ascii="Arial" w:hAnsi="Arial" w:cs="Arial"/>
          <w:b/>
          <w:bCs/>
          <w:sz w:val="22"/>
          <w:szCs w:val="22"/>
          <w:vertAlign w:val="superscript"/>
        </w:rPr>
        <w:t>rd</w:t>
      </w:r>
      <w:r w:rsidR="00C45651">
        <w:rPr>
          <w:rFonts w:ascii="Arial" w:hAnsi="Arial" w:cs="Arial"/>
          <w:b/>
          <w:bCs/>
          <w:sz w:val="22"/>
          <w:szCs w:val="22"/>
        </w:rPr>
        <w:t xml:space="preserve"> December</w:t>
      </w:r>
      <w:r w:rsidR="0030250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2019</w:t>
      </w:r>
      <w:r w:rsidR="00BF7F5C">
        <w:rPr>
          <w:rFonts w:ascii="Arial" w:hAnsi="Arial" w:cs="Arial"/>
          <w:b/>
          <w:bCs/>
          <w:sz w:val="22"/>
          <w:szCs w:val="22"/>
        </w:rPr>
        <w:t xml:space="preserve"> </w:t>
      </w:r>
      <w:r w:rsidR="00BF7F5C" w:rsidRPr="00AE6D67">
        <w:rPr>
          <w:rFonts w:ascii="Arial" w:hAnsi="Arial" w:cs="Arial"/>
          <w:b/>
          <w:bCs/>
          <w:sz w:val="22"/>
          <w:szCs w:val="22"/>
        </w:rPr>
        <w:t>&amp; 7</w:t>
      </w:r>
      <w:r w:rsidR="00BF7F5C" w:rsidRPr="00AE6D67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F7F5C" w:rsidRPr="00AE6D67">
        <w:rPr>
          <w:rFonts w:ascii="Arial" w:hAnsi="Arial" w:cs="Arial"/>
          <w:b/>
          <w:bCs/>
          <w:sz w:val="22"/>
          <w:szCs w:val="22"/>
        </w:rPr>
        <w:t xml:space="preserve"> Ja</w:t>
      </w:r>
      <w:r w:rsidR="00BF7F5C" w:rsidRPr="00AE6D67">
        <w:rPr>
          <w:rFonts w:ascii="Arial" w:hAnsi="Arial" w:cs="Arial"/>
          <w:b/>
          <w:bCs/>
          <w:sz w:val="22"/>
          <w:szCs w:val="22"/>
        </w:rPr>
        <w:t>n</w:t>
      </w:r>
      <w:r w:rsidR="00BF7F5C" w:rsidRPr="00AE6D67">
        <w:rPr>
          <w:rFonts w:ascii="Arial" w:hAnsi="Arial" w:cs="Arial"/>
          <w:b/>
          <w:bCs/>
          <w:sz w:val="22"/>
          <w:szCs w:val="22"/>
        </w:rPr>
        <w:t>uary 2020</w:t>
      </w:r>
    </w:p>
    <w:p w:rsidR="000E1FAF" w:rsidRDefault="004302DA" w:rsidP="0050572F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AF1438">
        <w:rPr>
          <w:rFonts w:ascii="Arial" w:hAnsi="Arial" w:cs="Arial"/>
          <w:b/>
          <w:bCs/>
          <w:sz w:val="22"/>
          <w:szCs w:val="22"/>
        </w:rPr>
        <w:t>Personnel</w:t>
      </w:r>
      <w:r w:rsidR="0050572F" w:rsidRPr="00AF1438">
        <w:rPr>
          <w:rFonts w:ascii="Arial" w:hAnsi="Arial" w:cs="Arial"/>
          <w:b/>
          <w:bCs/>
          <w:sz w:val="22"/>
          <w:szCs w:val="22"/>
        </w:rPr>
        <w:t xml:space="preserve"> Committee</w:t>
      </w:r>
      <w:r w:rsidR="008A13EF">
        <w:rPr>
          <w:rFonts w:ascii="Arial" w:hAnsi="Arial" w:cs="Arial"/>
          <w:b/>
          <w:bCs/>
          <w:sz w:val="22"/>
          <w:szCs w:val="22"/>
        </w:rPr>
        <w:t>:-</w:t>
      </w:r>
    </w:p>
    <w:p w:rsidR="00784A68" w:rsidRDefault="00784A68" w:rsidP="008A13EF">
      <w:pPr>
        <w:numPr>
          <w:ilvl w:val="2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Recruitment of a Grounds operative following the resignation of Mr A Baines.</w:t>
      </w:r>
    </w:p>
    <w:p w:rsidR="000E1FAF" w:rsidRDefault="004302DA" w:rsidP="001B4D9F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4302DA">
        <w:rPr>
          <w:rFonts w:ascii="Arial" w:hAnsi="Arial" w:cs="Arial"/>
          <w:b/>
          <w:bCs/>
          <w:sz w:val="22"/>
          <w:szCs w:val="22"/>
        </w:rPr>
        <w:t xml:space="preserve">Leisure, Amenities &amp; Environment </w:t>
      </w:r>
      <w:r w:rsidR="0065171A" w:rsidRPr="004302DA">
        <w:rPr>
          <w:rFonts w:ascii="Arial" w:hAnsi="Arial" w:cs="Arial"/>
          <w:b/>
          <w:bCs/>
          <w:sz w:val="22"/>
          <w:szCs w:val="22"/>
        </w:rPr>
        <w:t>Committee</w:t>
      </w:r>
    </w:p>
    <w:p w:rsidR="004302DA" w:rsidRDefault="00DD4BF4" w:rsidP="0065171A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Civic &amp; Events Committee</w:t>
      </w:r>
      <w:r w:rsidR="00681C49">
        <w:rPr>
          <w:rFonts w:ascii="Arial" w:hAnsi="Arial" w:cs="Arial"/>
          <w:b/>
          <w:bCs/>
          <w:sz w:val="22"/>
          <w:szCs w:val="22"/>
        </w:rPr>
        <w:t>:-</w:t>
      </w:r>
    </w:p>
    <w:p w:rsidR="00C45651" w:rsidRPr="007F289A" w:rsidRDefault="00C45651" w:rsidP="00C45651">
      <w:pPr>
        <w:numPr>
          <w:ilvl w:val="2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 w:rsidRPr="007F289A">
        <w:rPr>
          <w:rFonts w:ascii="Arial" w:hAnsi="Arial" w:cs="Arial"/>
          <w:b/>
          <w:bCs/>
          <w:sz w:val="22"/>
          <w:szCs w:val="22"/>
        </w:rPr>
        <w:t>Town Twinning update</w:t>
      </w:r>
    </w:p>
    <w:p w:rsidR="00681C49" w:rsidRDefault="00681C49" w:rsidP="00681C49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Business </w:t>
      </w:r>
      <w:r w:rsidR="00C45651">
        <w:rPr>
          <w:rFonts w:ascii="Arial" w:hAnsi="Arial" w:cs="Arial"/>
          <w:b/>
          <w:bCs/>
          <w:sz w:val="22"/>
          <w:szCs w:val="22"/>
        </w:rPr>
        <w:t>Plan &amp; E-Comm’s Committee</w:t>
      </w:r>
    </w:p>
    <w:p w:rsidR="00BE2314" w:rsidRDefault="00BE2314" w:rsidP="00BE2314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Climate Change Working Party</w:t>
      </w:r>
      <w:r w:rsidR="002934F0">
        <w:rPr>
          <w:rFonts w:ascii="Arial" w:hAnsi="Arial" w:cs="Arial"/>
          <w:b/>
          <w:bCs/>
          <w:sz w:val="22"/>
          <w:szCs w:val="22"/>
        </w:rPr>
        <w:t>:-</w:t>
      </w:r>
    </w:p>
    <w:p w:rsidR="002934F0" w:rsidRDefault="002934F0" w:rsidP="002934F0">
      <w:pPr>
        <w:numPr>
          <w:ilvl w:val="2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Action Plan update</w:t>
      </w:r>
    </w:p>
    <w:p w:rsidR="002934F0" w:rsidRDefault="002934F0" w:rsidP="002934F0">
      <w:pPr>
        <w:numPr>
          <w:ilvl w:val="2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To sign the Covenant of Mayors for Climate and Energy.</w:t>
      </w:r>
    </w:p>
    <w:p w:rsidR="00BE2314" w:rsidRDefault="00BE2314" w:rsidP="00BE2314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CIL Working Party</w:t>
      </w:r>
    </w:p>
    <w:p w:rsidR="00881557" w:rsidRDefault="00C3209F" w:rsidP="0088155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C566</w:t>
      </w:r>
      <w:r w:rsidR="00881557">
        <w:rPr>
          <w:rFonts w:ascii="Arial" w:hAnsi="Arial" w:cs="Arial"/>
          <w:b/>
          <w:bCs/>
          <w:sz w:val="22"/>
          <w:szCs w:val="22"/>
        </w:rPr>
        <w:t xml:space="preserve"> TO RECEIVE </w:t>
      </w:r>
      <w:r w:rsidR="0002202F">
        <w:rPr>
          <w:rFonts w:ascii="Arial" w:hAnsi="Arial" w:cs="Arial"/>
          <w:b/>
          <w:bCs/>
          <w:sz w:val="22"/>
          <w:szCs w:val="22"/>
        </w:rPr>
        <w:t xml:space="preserve">A </w:t>
      </w:r>
      <w:r w:rsidR="00881557">
        <w:rPr>
          <w:rFonts w:ascii="Arial" w:hAnsi="Arial" w:cs="Arial"/>
          <w:b/>
          <w:bCs/>
          <w:sz w:val="22"/>
          <w:szCs w:val="22"/>
        </w:rPr>
        <w:t>REPORT FROM THE NEIGHBOURHOOD DEVELOPMENT PLAN STEERING GROUP</w:t>
      </w:r>
      <w:r w:rsidR="002934F0">
        <w:rPr>
          <w:rFonts w:ascii="Arial" w:hAnsi="Arial" w:cs="Arial"/>
          <w:b/>
          <w:bCs/>
          <w:sz w:val="22"/>
          <w:szCs w:val="22"/>
        </w:rPr>
        <w:t>:-</w:t>
      </w:r>
    </w:p>
    <w:p w:rsidR="002934F0" w:rsidRDefault="002934F0" w:rsidP="002934F0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Notes from the Workshop held on the 14</w:t>
      </w:r>
      <w:r w:rsidRPr="002934F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November 2019</w:t>
      </w:r>
    </w:p>
    <w:p w:rsidR="002934F0" w:rsidRDefault="002934F0" w:rsidP="002934F0">
      <w:pPr>
        <w:numPr>
          <w:ilvl w:val="1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Notes of the Steering Group meeting held on the 16</w:t>
      </w:r>
      <w:r w:rsidRPr="002934F0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sz w:val="22"/>
          <w:szCs w:val="22"/>
        </w:rPr>
        <w:t xml:space="preserve"> December 2019</w:t>
      </w:r>
    </w:p>
    <w:p w:rsidR="00EF63DF" w:rsidRDefault="00C3209F" w:rsidP="00B3465C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C567</w:t>
      </w:r>
      <w:r w:rsidR="00EF63DF">
        <w:rPr>
          <w:rFonts w:ascii="Arial" w:hAnsi="Arial" w:cs="Arial"/>
          <w:b/>
          <w:bCs/>
          <w:sz w:val="22"/>
          <w:szCs w:val="22"/>
        </w:rPr>
        <w:t xml:space="preserve"> TO RECEIVE REPORTS FROM COUNTY &amp; DISTRICT COUNCILLORS</w:t>
      </w:r>
    </w:p>
    <w:p w:rsidR="00EF63DF" w:rsidRDefault="00DD4BF4" w:rsidP="00B3465C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C3209F">
        <w:rPr>
          <w:rFonts w:ascii="Arial" w:hAnsi="Arial" w:cs="Arial"/>
          <w:b/>
          <w:bCs/>
          <w:sz w:val="22"/>
          <w:szCs w:val="22"/>
        </w:rPr>
        <w:t>568</w:t>
      </w:r>
      <w:r w:rsidR="00EF63DF">
        <w:rPr>
          <w:rFonts w:ascii="Arial" w:hAnsi="Arial" w:cs="Arial"/>
          <w:b/>
          <w:bCs/>
          <w:sz w:val="22"/>
          <w:szCs w:val="22"/>
        </w:rPr>
        <w:t xml:space="preserve"> TO RECEIVE REPORTS FROM MEMBERS</w:t>
      </w:r>
      <w:r w:rsidR="00760350">
        <w:rPr>
          <w:rFonts w:ascii="Arial" w:hAnsi="Arial" w:cs="Arial"/>
          <w:b/>
          <w:bCs/>
          <w:sz w:val="22"/>
          <w:szCs w:val="22"/>
        </w:rPr>
        <w:t xml:space="preserve"> REPRESENTING THE COUNCIL ON OUTSIDE BODIES</w:t>
      </w:r>
    </w:p>
    <w:p w:rsidR="00C3209F" w:rsidRDefault="00C3209F" w:rsidP="00B3465C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C569 TO AUTHORISE THE CLERK &amp; CIVIC OFFICER TO MAKE LOTTERY R</w:t>
      </w:r>
      <w:r>
        <w:rPr>
          <w:rFonts w:ascii="Arial" w:hAnsi="Arial" w:cs="Arial"/>
          <w:b/>
          <w:bCs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TURNS TO LDC</w:t>
      </w:r>
    </w:p>
    <w:p w:rsidR="00454856" w:rsidRDefault="00454856" w:rsidP="00454856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C570 TREE CHARTER – Council to resolve to support the Ten Principles &amp; to be a Tree Charter Branch</w:t>
      </w:r>
    </w:p>
    <w:p w:rsidR="001853F1" w:rsidRDefault="001853F1" w:rsidP="00454856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C571 TO AUTHORISE A CHANGE OF DESIGNATED PREMISES SUPERVISOR</w:t>
      </w:r>
    </w:p>
    <w:p w:rsidR="00454856" w:rsidRDefault="00454856" w:rsidP="00454856">
      <w:pPr>
        <w:suppressAutoHyphens w:val="0"/>
        <w:autoSpaceDN/>
        <w:ind w:left="360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B705A6" w:rsidRPr="00800490" w:rsidRDefault="00B705A6" w:rsidP="00FC2DB8">
      <w:p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2"/>
        <w:tblpPr w:leftFromText="180" w:rightFromText="180" w:vertAnchor="text" w:horzAnchor="margin" w:tblpXSpec="center" w:tblpY="29"/>
        <w:tblW w:w="0" w:type="auto"/>
        <w:tblLook w:val="04A0" w:firstRow="1" w:lastRow="0" w:firstColumn="1" w:lastColumn="0" w:noHBand="0" w:noVBand="1"/>
      </w:tblPr>
      <w:tblGrid>
        <w:gridCol w:w="8708"/>
      </w:tblGrid>
      <w:tr w:rsidR="00800490" w:rsidRPr="00800490" w:rsidTr="003F2B3E">
        <w:tc>
          <w:tcPr>
            <w:tcW w:w="8708" w:type="dxa"/>
            <w:shd w:val="clear" w:color="auto" w:fill="BFBFBF" w:themeFill="background1" w:themeFillShade="BF"/>
          </w:tcPr>
          <w:p w:rsidR="008337F2" w:rsidRPr="00800490" w:rsidRDefault="008337F2" w:rsidP="003F2B3E">
            <w:pPr>
              <w:suppressAutoHyphens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490">
              <w:rPr>
                <w:rFonts w:ascii="Arial" w:hAnsi="Arial" w:cs="Arial"/>
                <w:b/>
                <w:bCs/>
                <w:sz w:val="22"/>
                <w:szCs w:val="22"/>
              </w:rPr>
              <w:t>CONFIDENTIAL</w:t>
            </w:r>
          </w:p>
        </w:tc>
      </w:tr>
    </w:tbl>
    <w:p w:rsidR="008337F2" w:rsidRPr="00800490" w:rsidRDefault="008337F2" w:rsidP="008337F2">
      <w:p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800490">
        <w:rPr>
          <w:rFonts w:ascii="Arial" w:hAnsi="Arial" w:cs="Arial"/>
          <w:b/>
          <w:bCs/>
          <w:i/>
          <w:sz w:val="22"/>
          <w:szCs w:val="22"/>
        </w:rPr>
        <w:t>NOTE:</w:t>
      </w:r>
      <w:r w:rsidRPr="00800490">
        <w:rPr>
          <w:rFonts w:ascii="Arial" w:hAnsi="Arial" w:cs="Arial"/>
          <w:b/>
          <w:bCs/>
          <w:i/>
          <w:sz w:val="22"/>
          <w:szCs w:val="22"/>
        </w:rPr>
        <w:tab/>
        <w:t xml:space="preserve">In accordance with Standing Order </w:t>
      </w:r>
      <w:r w:rsidR="0012458A" w:rsidRPr="00800490">
        <w:rPr>
          <w:rFonts w:ascii="Arial" w:hAnsi="Arial" w:cs="Arial"/>
          <w:b/>
          <w:bCs/>
          <w:i/>
          <w:sz w:val="22"/>
          <w:szCs w:val="22"/>
        </w:rPr>
        <w:t>3(d)</w:t>
      </w:r>
      <w:r w:rsidRPr="00800490">
        <w:rPr>
          <w:rFonts w:ascii="Arial" w:hAnsi="Arial" w:cs="Arial"/>
          <w:b/>
          <w:bCs/>
          <w:i/>
          <w:sz w:val="22"/>
          <w:szCs w:val="22"/>
        </w:rPr>
        <w:t xml:space="preserve"> and the Public Bodies (Admission to Meetings) Act 1960, Section 1, in view of the confidential nature of the business to be transacted, the public and press </w:t>
      </w:r>
      <w:r w:rsidR="001669F0" w:rsidRPr="00800490">
        <w:rPr>
          <w:rFonts w:ascii="Arial" w:hAnsi="Arial" w:cs="Arial"/>
          <w:b/>
          <w:bCs/>
          <w:i/>
          <w:sz w:val="22"/>
          <w:szCs w:val="22"/>
        </w:rPr>
        <w:t>are</w:t>
      </w:r>
      <w:r w:rsidRPr="00800490">
        <w:rPr>
          <w:rFonts w:ascii="Arial" w:hAnsi="Arial" w:cs="Arial"/>
          <w:b/>
          <w:bCs/>
          <w:i/>
          <w:sz w:val="22"/>
          <w:szCs w:val="22"/>
        </w:rPr>
        <w:t xml:space="preserve"> excluded from the discussion </w:t>
      </w:r>
      <w:r w:rsidR="001669F0" w:rsidRPr="00800490">
        <w:rPr>
          <w:rFonts w:ascii="Arial" w:hAnsi="Arial" w:cs="Arial"/>
          <w:b/>
          <w:bCs/>
          <w:i/>
          <w:sz w:val="22"/>
          <w:szCs w:val="22"/>
        </w:rPr>
        <w:t>o</w:t>
      </w:r>
      <w:r w:rsidRPr="00800490">
        <w:rPr>
          <w:rFonts w:ascii="Arial" w:hAnsi="Arial" w:cs="Arial"/>
          <w:b/>
          <w:bCs/>
          <w:i/>
          <w:sz w:val="22"/>
          <w:szCs w:val="22"/>
        </w:rPr>
        <w:t>f the following item</w:t>
      </w:r>
      <w:r w:rsidR="00233A19" w:rsidRPr="00800490">
        <w:rPr>
          <w:rFonts w:ascii="Arial" w:hAnsi="Arial" w:cs="Arial"/>
          <w:b/>
          <w:bCs/>
          <w:i/>
          <w:sz w:val="22"/>
          <w:szCs w:val="22"/>
        </w:rPr>
        <w:t>s:-</w:t>
      </w:r>
    </w:p>
    <w:p w:rsidR="004D1BAD" w:rsidRPr="00800490" w:rsidRDefault="004D1BAD" w:rsidP="004D1BAD">
      <w:p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p w:rsidR="00800490" w:rsidRDefault="00C3209F" w:rsidP="0029571A">
      <w:pPr>
        <w:numPr>
          <w:ilvl w:val="0"/>
          <w:numId w:val="1"/>
        </w:numPr>
        <w:suppressAutoHyphens w:val="0"/>
        <w:autoSpaceDN/>
        <w:spacing w:line="276" w:lineRule="auto"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C57</w:t>
      </w:r>
      <w:r w:rsidR="001853F1">
        <w:rPr>
          <w:rFonts w:ascii="Arial" w:hAnsi="Arial" w:cs="Arial"/>
          <w:b/>
          <w:bCs/>
          <w:sz w:val="22"/>
          <w:szCs w:val="22"/>
        </w:rPr>
        <w:t>2</w:t>
      </w:r>
      <w:r w:rsidR="0029571A" w:rsidRPr="00681C49">
        <w:rPr>
          <w:rFonts w:ascii="Arial" w:hAnsi="Arial" w:cs="Arial"/>
          <w:b/>
          <w:bCs/>
          <w:sz w:val="22"/>
          <w:szCs w:val="22"/>
        </w:rPr>
        <w:t xml:space="preserve"> </w:t>
      </w:r>
      <w:r w:rsidR="00625E5B" w:rsidRPr="00681C49">
        <w:rPr>
          <w:rFonts w:ascii="Arial" w:hAnsi="Arial" w:cs="Arial"/>
          <w:b/>
          <w:bCs/>
          <w:sz w:val="22"/>
          <w:szCs w:val="22"/>
        </w:rPr>
        <w:t>CONFIDENTIAL REPORT</w:t>
      </w:r>
      <w:r w:rsidR="0002202F">
        <w:rPr>
          <w:rFonts w:ascii="Arial" w:hAnsi="Arial" w:cs="Arial"/>
          <w:b/>
          <w:bCs/>
          <w:sz w:val="22"/>
          <w:szCs w:val="22"/>
        </w:rPr>
        <w:t>S</w:t>
      </w:r>
      <w:r w:rsidR="00625E5B" w:rsidRPr="00681C49">
        <w:rPr>
          <w:rFonts w:ascii="Arial" w:hAnsi="Arial" w:cs="Arial"/>
          <w:b/>
          <w:bCs/>
          <w:sz w:val="22"/>
          <w:szCs w:val="22"/>
        </w:rPr>
        <w:t xml:space="preserve"> </w:t>
      </w:r>
      <w:r w:rsidR="001552C0">
        <w:rPr>
          <w:rFonts w:ascii="Arial" w:hAnsi="Arial" w:cs="Arial"/>
          <w:b/>
          <w:bCs/>
          <w:sz w:val="22"/>
          <w:szCs w:val="22"/>
        </w:rPr>
        <w:t xml:space="preserve">&amp; </w:t>
      </w:r>
      <w:r w:rsidR="00495D5A">
        <w:rPr>
          <w:rFonts w:ascii="Arial" w:hAnsi="Arial" w:cs="Arial"/>
          <w:b/>
          <w:bCs/>
          <w:sz w:val="22"/>
          <w:szCs w:val="22"/>
        </w:rPr>
        <w:t>ACTIONS</w:t>
      </w:r>
      <w:r w:rsidR="001552C0">
        <w:rPr>
          <w:rFonts w:ascii="Arial" w:hAnsi="Arial" w:cs="Arial"/>
          <w:b/>
          <w:bCs/>
          <w:sz w:val="22"/>
          <w:szCs w:val="22"/>
        </w:rPr>
        <w:t xml:space="preserve"> TO RECEIVE &amp; RATIFY </w:t>
      </w:r>
      <w:r w:rsidR="00625E5B" w:rsidRPr="00681C49">
        <w:rPr>
          <w:rFonts w:ascii="Arial" w:hAnsi="Arial" w:cs="Arial"/>
          <w:b/>
          <w:bCs/>
          <w:sz w:val="22"/>
          <w:szCs w:val="22"/>
        </w:rPr>
        <w:t>FROM THE PERSONNEL  COMMITTEE</w:t>
      </w:r>
    </w:p>
    <w:p w:rsidR="00AC1479" w:rsidRDefault="00D01745" w:rsidP="002D0B4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C5</w:t>
      </w:r>
      <w:r w:rsidR="00C3209F">
        <w:rPr>
          <w:rFonts w:ascii="Arial" w:hAnsi="Arial" w:cs="Arial"/>
          <w:b/>
          <w:bCs/>
          <w:sz w:val="22"/>
          <w:szCs w:val="22"/>
        </w:rPr>
        <w:t>7</w:t>
      </w:r>
      <w:r w:rsidR="001853F1">
        <w:rPr>
          <w:rFonts w:ascii="Arial" w:hAnsi="Arial" w:cs="Arial"/>
          <w:b/>
          <w:bCs/>
          <w:sz w:val="22"/>
          <w:szCs w:val="22"/>
        </w:rPr>
        <w:t>3</w:t>
      </w:r>
      <w:r w:rsidR="00FC2DB8" w:rsidRPr="00800490">
        <w:rPr>
          <w:rFonts w:ascii="Arial" w:hAnsi="Arial" w:cs="Arial"/>
          <w:b/>
          <w:bCs/>
          <w:sz w:val="22"/>
          <w:szCs w:val="22"/>
        </w:rPr>
        <w:t xml:space="preserve"> </w:t>
      </w:r>
      <w:r w:rsidR="0029571A" w:rsidRPr="00800490">
        <w:rPr>
          <w:rFonts w:ascii="Arial" w:hAnsi="Arial" w:cs="Arial"/>
          <w:b/>
          <w:bCs/>
          <w:sz w:val="22"/>
          <w:szCs w:val="22"/>
        </w:rPr>
        <w:t xml:space="preserve">DATE OF THE NEXT MEETING – Tuesday </w:t>
      </w:r>
      <w:r w:rsidR="00BE2314">
        <w:rPr>
          <w:rFonts w:ascii="Arial" w:hAnsi="Arial" w:cs="Arial"/>
          <w:b/>
          <w:bCs/>
          <w:sz w:val="22"/>
          <w:szCs w:val="22"/>
        </w:rPr>
        <w:t>10</w:t>
      </w:r>
      <w:r w:rsidR="00BE2314" w:rsidRPr="00BE2314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BE2314">
        <w:rPr>
          <w:rFonts w:ascii="Arial" w:hAnsi="Arial" w:cs="Arial"/>
          <w:b/>
          <w:bCs/>
          <w:sz w:val="22"/>
          <w:szCs w:val="22"/>
        </w:rPr>
        <w:t xml:space="preserve"> March</w:t>
      </w:r>
      <w:r w:rsidR="00DC5F3E">
        <w:rPr>
          <w:rFonts w:ascii="Arial" w:hAnsi="Arial" w:cs="Arial"/>
          <w:b/>
          <w:bCs/>
          <w:sz w:val="22"/>
          <w:szCs w:val="22"/>
        </w:rPr>
        <w:t xml:space="preserve"> 2020</w:t>
      </w:r>
    </w:p>
    <w:p w:rsidR="00BF7F5C" w:rsidRPr="001552C0" w:rsidRDefault="00BF7F5C" w:rsidP="00BF7F5C">
      <w:pPr>
        <w:suppressAutoHyphens w:val="0"/>
        <w:autoSpaceDN/>
        <w:contextualSpacing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</w:p>
    <w:sectPr w:rsidR="00BF7F5C" w:rsidRPr="001552C0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680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61" w:rsidRDefault="00C267DC">
      <w:r>
        <w:separator/>
      </w:r>
    </w:p>
  </w:endnote>
  <w:endnote w:type="continuationSeparator" w:id="0">
    <w:p w:rsidR="00162F61" w:rsidRDefault="00C26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b/>
        <w:sz w:val="22"/>
        <w:szCs w:val="22"/>
      </w:rPr>
      <w:id w:val="-1170249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51C9" w:rsidRPr="009051C9" w:rsidRDefault="009051C9">
        <w:pPr>
          <w:pStyle w:val="Footer"/>
          <w:rPr>
            <w:rFonts w:ascii="Arial" w:hAnsi="Arial" w:cs="Arial"/>
            <w:b/>
            <w:sz w:val="22"/>
            <w:szCs w:val="22"/>
          </w:rPr>
        </w:pPr>
        <w:r w:rsidRPr="009051C9">
          <w:rPr>
            <w:rFonts w:ascii="Arial" w:hAnsi="Arial" w:cs="Arial"/>
            <w:b/>
            <w:sz w:val="22"/>
            <w:szCs w:val="22"/>
          </w:rPr>
          <w:t xml:space="preserve">Page </w:t>
        </w:r>
        <w:r w:rsidRPr="009051C9">
          <w:rPr>
            <w:rFonts w:ascii="Arial" w:hAnsi="Arial" w:cs="Arial"/>
            <w:b/>
            <w:sz w:val="22"/>
            <w:szCs w:val="22"/>
          </w:rPr>
          <w:fldChar w:fldCharType="begin"/>
        </w:r>
        <w:r w:rsidRPr="009051C9">
          <w:rPr>
            <w:rFonts w:ascii="Arial" w:hAnsi="Arial" w:cs="Arial"/>
            <w:b/>
            <w:sz w:val="22"/>
            <w:szCs w:val="22"/>
          </w:rPr>
          <w:instrText xml:space="preserve"> PAGE   \* MERGEFORMAT </w:instrText>
        </w:r>
        <w:r w:rsidRPr="009051C9">
          <w:rPr>
            <w:rFonts w:ascii="Arial" w:hAnsi="Arial" w:cs="Arial"/>
            <w:b/>
            <w:sz w:val="22"/>
            <w:szCs w:val="22"/>
          </w:rPr>
          <w:fldChar w:fldCharType="separate"/>
        </w:r>
        <w:r w:rsidR="00AE6D67">
          <w:rPr>
            <w:rFonts w:ascii="Arial" w:hAnsi="Arial" w:cs="Arial"/>
            <w:b/>
            <w:noProof/>
            <w:sz w:val="22"/>
            <w:szCs w:val="22"/>
          </w:rPr>
          <w:t>2</w:t>
        </w:r>
        <w:r w:rsidRPr="009051C9">
          <w:rPr>
            <w:rFonts w:ascii="Arial" w:hAnsi="Arial" w:cs="Arial"/>
            <w:b/>
            <w:noProof/>
            <w:sz w:val="22"/>
            <w:szCs w:val="22"/>
          </w:rPr>
          <w:fldChar w:fldCharType="end"/>
        </w:r>
      </w:p>
    </w:sdtContent>
  </w:sdt>
  <w:p w:rsidR="009051C9" w:rsidRDefault="009051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61" w:rsidRDefault="00C267DC">
      <w:r>
        <w:rPr>
          <w:color w:val="000000"/>
        </w:rPr>
        <w:separator/>
      </w:r>
    </w:p>
  </w:footnote>
  <w:footnote w:type="continuationSeparator" w:id="0">
    <w:p w:rsidR="00162F61" w:rsidRDefault="00C267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1C9" w:rsidRPr="009051C9" w:rsidRDefault="009051C9">
    <w:pPr>
      <w:pStyle w:val="Header"/>
      <w:rPr>
        <w:rFonts w:ascii="Arial" w:hAnsi="Arial" w:cs="Arial"/>
        <w:b/>
        <w:sz w:val="22"/>
        <w:szCs w:val="22"/>
      </w:rPr>
    </w:pPr>
    <w:r w:rsidRPr="009051C9">
      <w:rPr>
        <w:rFonts w:ascii="Arial" w:hAnsi="Arial" w:cs="Arial"/>
        <w:b/>
        <w:sz w:val="22"/>
        <w:szCs w:val="22"/>
        <w:u w:val="single"/>
      </w:rPr>
      <w:t xml:space="preserve">Agenda for the Meeting of Peacehaven Town Council – </w:t>
    </w:r>
    <w:r w:rsidR="00BE2314">
      <w:rPr>
        <w:rFonts w:ascii="Arial" w:hAnsi="Arial" w:cs="Arial"/>
        <w:b/>
        <w:sz w:val="22"/>
        <w:szCs w:val="22"/>
        <w:u w:val="single"/>
      </w:rPr>
      <w:t>14</w:t>
    </w:r>
    <w:r w:rsidR="00BE2314" w:rsidRPr="00BE2314">
      <w:rPr>
        <w:rFonts w:ascii="Arial" w:hAnsi="Arial" w:cs="Arial"/>
        <w:b/>
        <w:sz w:val="22"/>
        <w:szCs w:val="22"/>
        <w:u w:val="single"/>
        <w:vertAlign w:val="superscript"/>
      </w:rPr>
      <w:t>th</w:t>
    </w:r>
    <w:r w:rsidR="00BE2314">
      <w:rPr>
        <w:rFonts w:ascii="Arial" w:hAnsi="Arial" w:cs="Arial"/>
        <w:b/>
        <w:sz w:val="22"/>
        <w:szCs w:val="22"/>
        <w:u w:val="single"/>
      </w:rPr>
      <w:t xml:space="preserve"> January 2020</w:t>
    </w:r>
    <w:r>
      <w:rPr>
        <w:rFonts w:ascii="Arial" w:hAnsi="Arial" w:cs="Arial"/>
        <w:b/>
        <w:sz w:val="22"/>
        <w:szCs w:val="22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w:drawing>
        <wp:anchor distT="0" distB="0" distL="114300" distR="114300" simplePos="0" relativeHeight="251660288" behindDoc="0" locked="0" layoutInCell="1" allowOverlap="1" wp14:anchorId="5AB374FA" wp14:editId="319B7ABB">
          <wp:simplePos x="0" y="0"/>
          <wp:positionH relativeFrom="column">
            <wp:posOffset>-180978</wp:posOffset>
          </wp:positionH>
          <wp:positionV relativeFrom="paragraph">
            <wp:posOffset>-106683</wp:posOffset>
          </wp:positionV>
          <wp:extent cx="942975" cy="942975"/>
          <wp:effectExtent l="0" t="0" r="9525" b="9525"/>
          <wp:wrapNone/>
          <wp:docPr id="1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A608FD" w:rsidRDefault="00C267DC">
    <w:pPr>
      <w:spacing w:after="200" w:line="276" w:lineRule="auto"/>
      <w:jc w:val="center"/>
    </w:pPr>
    <w:r>
      <w:rPr>
        <w:rFonts w:ascii="Calibri" w:eastAsia="Calibri" w:hAnsi="Calibri"/>
        <w:b/>
        <w:noProof/>
        <w:color w:val="008600"/>
        <w:sz w:val="44"/>
        <w:szCs w:val="22"/>
        <w:u w:val="single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01E98" wp14:editId="49626BB5">
              <wp:simplePos x="0" y="0"/>
              <wp:positionH relativeFrom="column">
                <wp:posOffset>4914900</wp:posOffset>
              </wp:positionH>
              <wp:positionV relativeFrom="paragraph">
                <wp:posOffset>297180</wp:posOffset>
              </wp:positionV>
              <wp:extent cx="1428750" cy="828675"/>
              <wp:effectExtent l="0" t="0" r="0" b="9525"/>
              <wp:wrapNone/>
              <wp:docPr id="2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875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TOWN COUNCIL OFFICE</w:t>
                          </w:r>
                        </w:p>
                        <w:p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CENTRE</w:t>
                          </w:r>
                        </w:p>
                        <w:p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MERIDIAN WAY</w:t>
                          </w:r>
                        </w:p>
                        <w:p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PEACEHAVEN</w:t>
                          </w:r>
                        </w:p>
                        <w:p w:rsidR="00A608FD" w:rsidRDefault="00C267DC">
                          <w:pPr>
                            <w:jc w:val="right"/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EAST SUSSEX</w:t>
                          </w:r>
                        </w:p>
                        <w:p w:rsidR="00A608FD" w:rsidRDefault="00C267DC">
                          <w:pPr>
                            <w:jc w:val="right"/>
                          </w:pPr>
                          <w:r>
                            <w:rPr>
                              <w:rFonts w:ascii="Calibri" w:eastAsia="Calibri" w:hAnsi="Calibri"/>
                              <w:b/>
                              <w:color w:val="008600"/>
                              <w:sz w:val="16"/>
                              <w:szCs w:val="22"/>
                              <w:lang w:val="en-GB"/>
                            </w:rPr>
                            <w:t>BN10 8BB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87pt;margin-top:23.4pt;width:112.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" stroked="f">
              <v:textbox>
                <w:txbxContent>
                  <w:p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TOWN COUNCIL OFFICE</w:t>
                    </w:r>
                  </w:p>
                  <w:p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CENTRE</w:t>
                    </w:r>
                  </w:p>
                  <w:p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MERIDIAN WAY</w:t>
                    </w:r>
                  </w:p>
                  <w:p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PEACEHAVEN</w:t>
                    </w:r>
                  </w:p>
                  <w:p w:rsidR="00A608FD" w:rsidRDefault="00C267DC">
                    <w:pPr>
                      <w:jc w:val="right"/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EAST SUSSEX</w:t>
                    </w:r>
                  </w:p>
                  <w:p w:rsidR="00A608FD" w:rsidRDefault="00C267DC">
                    <w:pPr>
                      <w:jc w:val="right"/>
                    </w:pPr>
                    <w:r>
                      <w:rPr>
                        <w:rFonts w:ascii="Calibri" w:eastAsia="Calibri" w:hAnsi="Calibri"/>
                        <w:b/>
                        <w:color w:val="008600"/>
                        <w:sz w:val="16"/>
                        <w:szCs w:val="22"/>
                        <w:lang w:val="en-GB"/>
                      </w:rPr>
                      <w:t>BN10 8BB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/>
        <w:b/>
        <w:color w:val="008600"/>
        <w:sz w:val="44"/>
        <w:szCs w:val="22"/>
        <w:u w:val="single"/>
        <w:lang w:val="en-GB"/>
      </w:rPr>
      <w:t>PEACEHAVEN TOWN COUNCIL</w:t>
    </w:r>
  </w:p>
  <w:p w:rsidR="00A608FD" w:rsidRDefault="001E3A96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TONY ALLEN</w:t>
    </w:r>
  </w:p>
  <w:p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 xml:space="preserve">TOWN </w:t>
    </w:r>
    <w:r w:rsidR="001E3A96">
      <w:rPr>
        <w:b/>
        <w:color w:val="008600"/>
        <w:sz w:val="16"/>
      </w:rPr>
      <w:t>CLERK</w:t>
    </w:r>
  </w:p>
  <w:p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TELEPHONE: (01273) 585493 OPTION 6</w:t>
    </w:r>
  </w:p>
  <w:p w:rsidR="00A608FD" w:rsidRDefault="00C267DC">
    <w:pPr>
      <w:pStyle w:val="NoSpacing"/>
      <w:rPr>
        <w:b/>
        <w:color w:val="008600"/>
        <w:sz w:val="16"/>
      </w:rPr>
    </w:pPr>
    <w:r>
      <w:rPr>
        <w:b/>
        <w:color w:val="008600"/>
        <w:sz w:val="16"/>
      </w:rPr>
      <w:t>FAX: 01273 583560</w:t>
    </w:r>
  </w:p>
  <w:p w:rsidR="00A608FD" w:rsidRDefault="00C267DC">
    <w:pPr>
      <w:pStyle w:val="NoSpacing"/>
    </w:pPr>
    <w:r>
      <w:rPr>
        <w:b/>
        <w:color w:val="008600"/>
        <w:sz w:val="16"/>
      </w:rPr>
      <w:t xml:space="preserve">E-MAIL: </w:t>
    </w:r>
    <w:hyperlink r:id="rId2" w:history="1">
      <w:r w:rsidR="009E39D2" w:rsidRPr="001C1D41">
        <w:rPr>
          <w:rStyle w:val="Hyperlink"/>
          <w:b/>
          <w:sz w:val="16"/>
        </w:rPr>
        <w:t>townclerk@peacehaventowncouncil.gov.uk</w:t>
      </w:r>
    </w:hyperlink>
    <w:r>
      <w:rPr>
        <w:rStyle w:val="Hyperlink"/>
        <w:b/>
        <w:color w:val="008600"/>
        <w:sz w:val="16"/>
        <w:u w:val="none"/>
      </w:rPr>
      <w:t xml:space="preserve">                   </w:t>
    </w:r>
  </w:p>
  <w:p w:rsidR="00A608FD" w:rsidRDefault="00AE6D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A727B"/>
    <w:multiLevelType w:val="multilevel"/>
    <w:tmpl w:val="1EFAB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58FA37EE"/>
    <w:multiLevelType w:val="multilevel"/>
    <w:tmpl w:val="CE78923E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66603D7E"/>
    <w:multiLevelType w:val="hybridMultilevel"/>
    <w:tmpl w:val="3D8A356E"/>
    <w:lvl w:ilvl="0" w:tplc="B254CF0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0CA6"/>
    <w:rsid w:val="00014AB1"/>
    <w:rsid w:val="0002202F"/>
    <w:rsid w:val="00025E15"/>
    <w:rsid w:val="00040794"/>
    <w:rsid w:val="00043BFF"/>
    <w:rsid w:val="000964FD"/>
    <w:rsid w:val="000B5A72"/>
    <w:rsid w:val="000B73DF"/>
    <w:rsid w:val="000E1FAF"/>
    <w:rsid w:val="00114DAD"/>
    <w:rsid w:val="0012331C"/>
    <w:rsid w:val="0012458A"/>
    <w:rsid w:val="00125589"/>
    <w:rsid w:val="0014342B"/>
    <w:rsid w:val="0015003A"/>
    <w:rsid w:val="001552C0"/>
    <w:rsid w:val="00162F61"/>
    <w:rsid w:val="001669F0"/>
    <w:rsid w:val="00173F52"/>
    <w:rsid w:val="00174984"/>
    <w:rsid w:val="0018282C"/>
    <w:rsid w:val="001853F1"/>
    <w:rsid w:val="001B4D9F"/>
    <w:rsid w:val="001D2914"/>
    <w:rsid w:val="001E3A96"/>
    <w:rsid w:val="001F303A"/>
    <w:rsid w:val="00233A19"/>
    <w:rsid w:val="00235E82"/>
    <w:rsid w:val="00282B63"/>
    <w:rsid w:val="002934F0"/>
    <w:rsid w:val="0029571A"/>
    <w:rsid w:val="002A1276"/>
    <w:rsid w:val="002A15A9"/>
    <w:rsid w:val="002A3D76"/>
    <w:rsid w:val="002D0B47"/>
    <w:rsid w:val="002D0BCA"/>
    <w:rsid w:val="002D58D9"/>
    <w:rsid w:val="002F1232"/>
    <w:rsid w:val="00302508"/>
    <w:rsid w:val="003840FA"/>
    <w:rsid w:val="003B0242"/>
    <w:rsid w:val="003C0749"/>
    <w:rsid w:val="003E2DE3"/>
    <w:rsid w:val="003E66BD"/>
    <w:rsid w:val="003F5F81"/>
    <w:rsid w:val="004006DC"/>
    <w:rsid w:val="004302DA"/>
    <w:rsid w:val="00454856"/>
    <w:rsid w:val="00461C29"/>
    <w:rsid w:val="0047770F"/>
    <w:rsid w:val="004915AB"/>
    <w:rsid w:val="0049486E"/>
    <w:rsid w:val="00495D5A"/>
    <w:rsid w:val="004B39BB"/>
    <w:rsid w:val="004C1D85"/>
    <w:rsid w:val="004C4FB4"/>
    <w:rsid w:val="004C564E"/>
    <w:rsid w:val="004D1BAD"/>
    <w:rsid w:val="004D7E94"/>
    <w:rsid w:val="0050572F"/>
    <w:rsid w:val="00510D94"/>
    <w:rsid w:val="005653D1"/>
    <w:rsid w:val="0056611F"/>
    <w:rsid w:val="00585120"/>
    <w:rsid w:val="005906AF"/>
    <w:rsid w:val="00625E5B"/>
    <w:rsid w:val="0064665B"/>
    <w:rsid w:val="0065171A"/>
    <w:rsid w:val="006560FC"/>
    <w:rsid w:val="00681C49"/>
    <w:rsid w:val="00693086"/>
    <w:rsid w:val="006E3DFF"/>
    <w:rsid w:val="006F0E88"/>
    <w:rsid w:val="00760350"/>
    <w:rsid w:val="00766029"/>
    <w:rsid w:val="00783952"/>
    <w:rsid w:val="00784A68"/>
    <w:rsid w:val="007A3727"/>
    <w:rsid w:val="007D5F91"/>
    <w:rsid w:val="007F289A"/>
    <w:rsid w:val="00800490"/>
    <w:rsid w:val="0080451A"/>
    <w:rsid w:val="00830B5D"/>
    <w:rsid w:val="008337F2"/>
    <w:rsid w:val="00840726"/>
    <w:rsid w:val="00850FBA"/>
    <w:rsid w:val="008614BC"/>
    <w:rsid w:val="00864CDF"/>
    <w:rsid w:val="00866054"/>
    <w:rsid w:val="00874D72"/>
    <w:rsid w:val="00881557"/>
    <w:rsid w:val="008A0CA6"/>
    <w:rsid w:val="008A13EF"/>
    <w:rsid w:val="008D5EED"/>
    <w:rsid w:val="009051C9"/>
    <w:rsid w:val="00943B39"/>
    <w:rsid w:val="009528E6"/>
    <w:rsid w:val="009E1AB1"/>
    <w:rsid w:val="009E39D2"/>
    <w:rsid w:val="009F23AF"/>
    <w:rsid w:val="00A137A4"/>
    <w:rsid w:val="00A2183D"/>
    <w:rsid w:val="00A232AA"/>
    <w:rsid w:val="00A73AEB"/>
    <w:rsid w:val="00A8295D"/>
    <w:rsid w:val="00A9638D"/>
    <w:rsid w:val="00AA3BAA"/>
    <w:rsid w:val="00AC1479"/>
    <w:rsid w:val="00AC3F2F"/>
    <w:rsid w:val="00AE6D67"/>
    <w:rsid w:val="00AF1438"/>
    <w:rsid w:val="00B33088"/>
    <w:rsid w:val="00B3465C"/>
    <w:rsid w:val="00B705A6"/>
    <w:rsid w:val="00B915E3"/>
    <w:rsid w:val="00BA34C7"/>
    <w:rsid w:val="00BC6A85"/>
    <w:rsid w:val="00BE2314"/>
    <w:rsid w:val="00BF682E"/>
    <w:rsid w:val="00BF7F5C"/>
    <w:rsid w:val="00C267DC"/>
    <w:rsid w:val="00C3209F"/>
    <w:rsid w:val="00C45651"/>
    <w:rsid w:val="00C73822"/>
    <w:rsid w:val="00C977E9"/>
    <w:rsid w:val="00CB164E"/>
    <w:rsid w:val="00CC0C9F"/>
    <w:rsid w:val="00CD7C22"/>
    <w:rsid w:val="00CE21FA"/>
    <w:rsid w:val="00CF04FC"/>
    <w:rsid w:val="00D01745"/>
    <w:rsid w:val="00D12096"/>
    <w:rsid w:val="00D56184"/>
    <w:rsid w:val="00D909BD"/>
    <w:rsid w:val="00DC5F3E"/>
    <w:rsid w:val="00DD4BF4"/>
    <w:rsid w:val="00E10C93"/>
    <w:rsid w:val="00E13AD1"/>
    <w:rsid w:val="00E55DE2"/>
    <w:rsid w:val="00E67A2F"/>
    <w:rsid w:val="00E74B7A"/>
    <w:rsid w:val="00E75CBB"/>
    <w:rsid w:val="00E80F2F"/>
    <w:rsid w:val="00E8159C"/>
    <w:rsid w:val="00EF63DF"/>
    <w:rsid w:val="00F02AFB"/>
    <w:rsid w:val="00F24C72"/>
    <w:rsid w:val="00F45590"/>
    <w:rsid w:val="00FB10C3"/>
    <w:rsid w:val="00FC2DB8"/>
    <w:rsid w:val="00FC5B37"/>
    <w:rsid w:val="00FE1862"/>
    <w:rsid w:val="00FE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uiPriority w:val="99"/>
  </w:style>
  <w:style w:type="paragraph" w:styleId="Footer">
    <w:name w:val="footer"/>
    <w:basedOn w:val="Normal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uiPriority w:val="99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Spacing">
    <w:name w:val="No Spacing"/>
    <w:pPr>
      <w:suppressAutoHyphens/>
      <w:spacing w:after="0" w:line="240" w:lineRule="auto"/>
    </w:pPr>
  </w:style>
  <w:style w:type="table" w:styleId="TableGrid">
    <w:name w:val="Table Grid"/>
    <w:basedOn w:val="TableNormal"/>
    <w:uiPriority w:val="39"/>
    <w:rsid w:val="00D56184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D12096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909BD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682E"/>
    <w:pPr>
      <w:suppressAutoHyphens w:val="0"/>
      <w:autoSpaceDN/>
      <w:spacing w:before="100" w:beforeAutospacing="1" w:after="119"/>
      <w:textAlignment w:val="auto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A2051-B49E-4E58-9B57-BFA9E9736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Apprentice</dc:creator>
  <cp:lastModifiedBy>Town Clerk</cp:lastModifiedBy>
  <cp:revision>15</cp:revision>
  <cp:lastPrinted>2019-09-16T09:30:00Z</cp:lastPrinted>
  <dcterms:created xsi:type="dcterms:W3CDTF">2019-12-16T10:15:00Z</dcterms:created>
  <dcterms:modified xsi:type="dcterms:W3CDTF">2020-01-08T08:16:00Z</dcterms:modified>
</cp:coreProperties>
</file>