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661" w:rsidRDefault="000A0661" w:rsidP="00E134AE">
      <w:pPr>
        <w:autoSpaceDE w:val="0"/>
        <w:autoSpaceDN w:val="0"/>
        <w:adjustRightInd w:val="0"/>
        <w:spacing w:after="0" w:line="240" w:lineRule="auto"/>
        <w:rPr>
          <w:rFonts w:ascii="Times New Roman" w:hAnsi="Times New Roman" w:cs="Times New Roman"/>
          <w:szCs w:val="24"/>
        </w:rPr>
      </w:pPr>
    </w:p>
    <w:p w:rsidR="000A0661" w:rsidRDefault="000A0661" w:rsidP="000A0661">
      <w:pPr>
        <w:jc w:val="center"/>
        <w:rPr>
          <w:rFonts w:ascii="Times New Roman" w:hAnsi="Times New Roman" w:cs="Times New Roman"/>
          <w:szCs w:val="24"/>
        </w:rPr>
      </w:pPr>
    </w:p>
    <w:sdt>
      <w:sdtPr>
        <w:rPr>
          <w:rFonts w:cstheme="minorHAnsi"/>
          <w:szCs w:val="24"/>
        </w:rPr>
        <w:alias w:val="Town/Parish Council"/>
        <w:tag w:val="Town/Parish Council"/>
        <w:id w:val="914058302"/>
        <w:placeholder>
          <w:docPart w:val="C94D61A639BD47DFB2E5FEF539B34390"/>
        </w:placeholder>
        <w:comboBox>
          <w:listItem w:displayText="Barcombe Parish Council" w:value="Barcombe Parish Council"/>
          <w:listItem w:displayText="Chailey Parish Council" w:value="Chailey Parish Council"/>
          <w:listItem w:displayText="Ditchling Parish Council" w:value="Ditchling Parish Council"/>
          <w:listItem w:displayText="East Chiltington Parish Council" w:value="East Chiltington Parish Council"/>
          <w:listItem w:displayText="Firle Parish Council" w:value="Firle Parish Council"/>
          <w:listItem w:displayText="Hamsey Parish Council" w:value="Hamsey Parish Council"/>
          <w:listItem w:displayText="Newhaven Town Council" w:value="Newhaven Town Council"/>
          <w:listItem w:displayText="Newick Parish Council" w:value="Newick Parish Council"/>
          <w:listItem w:displayText="Peacehaven Town Council" w:value="Peacehaven Town Council"/>
          <w:listItem w:displayText="Plumpton Parish Council" w:value="Plumpton Parish Council"/>
          <w:listItem w:displayText="Ringmer Parish Council" w:value="Ringmer Parish Council"/>
          <w:listItem w:displayText="Seaford Town Council" w:value="Seaford Town Council"/>
          <w:listItem w:displayText="South Heighton Parish Council" w:value="South Heighton Parish Council"/>
          <w:listItem w:displayText="Telscombe Town Council" w:value="Telscombe Town Council"/>
          <w:listItem w:displayText="Westmeston Parish Council" w:value="Westmeston Parish Council"/>
          <w:listItem w:displayText="Wivelsfield Parish Council" w:value="Wivelsfield Parish Council"/>
        </w:comboBox>
      </w:sdtPr>
      <w:sdtEndPr/>
      <w:sdtContent>
        <w:p w:rsidR="000A0661" w:rsidRPr="000A0661" w:rsidRDefault="00141664" w:rsidP="000A0661">
          <w:pPr>
            <w:jc w:val="center"/>
            <w:rPr>
              <w:rFonts w:cstheme="minorHAnsi"/>
              <w:szCs w:val="24"/>
            </w:rPr>
          </w:pPr>
          <w:r>
            <w:rPr>
              <w:rFonts w:cstheme="minorHAnsi"/>
              <w:szCs w:val="24"/>
            </w:rPr>
            <w:t>Peacehaven Town Council</w:t>
          </w:r>
        </w:p>
      </w:sdtContent>
    </w:sdt>
    <w:p w:rsidR="000A0661" w:rsidRPr="000A0661" w:rsidRDefault="000A0661" w:rsidP="000A0661">
      <w:pPr>
        <w:jc w:val="center"/>
        <w:rPr>
          <w:rFonts w:cstheme="minorHAnsi"/>
          <w:szCs w:val="24"/>
        </w:rPr>
      </w:pPr>
    </w:p>
    <w:p w:rsidR="000A0661" w:rsidRPr="000A0661" w:rsidRDefault="000A0661" w:rsidP="000A0661">
      <w:pPr>
        <w:jc w:val="center"/>
        <w:rPr>
          <w:rFonts w:cstheme="minorHAnsi"/>
          <w:sz w:val="72"/>
          <w:szCs w:val="72"/>
        </w:rPr>
      </w:pPr>
      <w:r w:rsidRPr="000A0661">
        <w:rPr>
          <w:rFonts w:cstheme="minorHAnsi"/>
          <w:sz w:val="72"/>
          <w:szCs w:val="72"/>
        </w:rPr>
        <w:t>Community Infrastructure Levy Report</w:t>
      </w:r>
    </w:p>
    <w:p w:rsidR="000A0661" w:rsidRPr="000A0661" w:rsidRDefault="0073794F" w:rsidP="000A0661">
      <w:pPr>
        <w:jc w:val="center"/>
        <w:rPr>
          <w:rFonts w:cstheme="minorHAnsi"/>
          <w:sz w:val="44"/>
          <w:szCs w:val="44"/>
        </w:rPr>
      </w:pPr>
      <w:sdt>
        <w:sdtPr>
          <w:rPr>
            <w:rFonts w:cstheme="minorHAnsi"/>
            <w:sz w:val="44"/>
            <w:szCs w:val="44"/>
          </w:rPr>
          <w:alias w:val="Reported financial year"/>
          <w:tag w:val="Year"/>
          <w:id w:val="-1463574076"/>
          <w:placeholder>
            <w:docPart w:val="DefaultPlaceholder_1082065159"/>
          </w:placeholder>
          <w:comboBox>
            <w:listItem w:displayText="2016/2017" w:value="2016/2017"/>
            <w:listItem w:displayText="2017/2018" w:value="2017/2018"/>
            <w:listItem w:displayText="2018/2019" w:value="2018/2019"/>
            <w:listItem w:displayText="2019/2020" w:value="2019/2020"/>
          </w:comboBox>
        </w:sdtPr>
        <w:sdtEndPr/>
        <w:sdtContent>
          <w:r w:rsidR="00141664">
            <w:rPr>
              <w:rFonts w:cstheme="minorHAnsi"/>
              <w:sz w:val="44"/>
              <w:szCs w:val="44"/>
            </w:rPr>
            <w:t>2016 / 2017</w:t>
          </w:r>
        </w:sdtContent>
      </w:sdt>
      <w:r w:rsidR="00277FB0" w:rsidRPr="000A0661">
        <w:rPr>
          <w:rFonts w:cstheme="minorHAnsi"/>
          <w:sz w:val="44"/>
          <w:szCs w:val="44"/>
        </w:rPr>
        <w:t xml:space="preserve"> </w:t>
      </w:r>
      <w:r w:rsidR="000A0661" w:rsidRPr="000A0661">
        <w:rPr>
          <w:rFonts w:cstheme="minorHAnsi"/>
          <w:sz w:val="44"/>
          <w:szCs w:val="44"/>
        </w:rPr>
        <w:br w:type="page"/>
      </w:r>
    </w:p>
    <w:p w:rsidR="002D45B1" w:rsidRPr="000A0661" w:rsidRDefault="002D45B1" w:rsidP="00E134AE">
      <w:pPr>
        <w:autoSpaceDE w:val="0"/>
        <w:autoSpaceDN w:val="0"/>
        <w:adjustRightInd w:val="0"/>
        <w:spacing w:after="0" w:line="240" w:lineRule="auto"/>
        <w:rPr>
          <w:rFonts w:cstheme="minorHAnsi"/>
          <w:szCs w:val="24"/>
        </w:rPr>
      </w:pPr>
      <w:r w:rsidRPr="000A0661">
        <w:rPr>
          <w:rFonts w:cstheme="minorHAnsi"/>
          <w:szCs w:val="24"/>
        </w:rPr>
        <w:lastRenderedPageBreak/>
        <w:t xml:space="preserve">The Lewes District Council Community Infrastructure </w:t>
      </w:r>
      <w:r w:rsidR="00564F33" w:rsidRPr="000A0661">
        <w:rPr>
          <w:rFonts w:cstheme="minorHAnsi"/>
          <w:szCs w:val="24"/>
        </w:rPr>
        <w:t>Levy (CIL) Charging Schedule was adopted on 14</w:t>
      </w:r>
      <w:r w:rsidR="00564F33" w:rsidRPr="000A0661">
        <w:rPr>
          <w:rFonts w:cstheme="minorHAnsi"/>
          <w:szCs w:val="24"/>
          <w:vertAlign w:val="superscript"/>
        </w:rPr>
        <w:t>th</w:t>
      </w:r>
      <w:r w:rsidR="00564F33" w:rsidRPr="000A0661">
        <w:rPr>
          <w:rFonts w:cstheme="minorHAnsi"/>
          <w:szCs w:val="24"/>
        </w:rPr>
        <w:t xml:space="preserve"> October 2015 and the charge has been implemented for those areas of the district that lie outside the South Down National Park since 1</w:t>
      </w:r>
      <w:r w:rsidR="00564F33" w:rsidRPr="000A0661">
        <w:rPr>
          <w:rFonts w:cstheme="minorHAnsi"/>
          <w:szCs w:val="24"/>
          <w:vertAlign w:val="superscript"/>
        </w:rPr>
        <w:t>st</w:t>
      </w:r>
      <w:r w:rsidR="00564F33" w:rsidRPr="000A0661">
        <w:rPr>
          <w:rFonts w:cstheme="minorHAnsi"/>
          <w:szCs w:val="24"/>
        </w:rPr>
        <w:t xml:space="preserve"> December 2015.</w:t>
      </w:r>
    </w:p>
    <w:p w:rsidR="005A0E08" w:rsidRPr="000A0661" w:rsidRDefault="005A0E08" w:rsidP="00E134AE">
      <w:pPr>
        <w:autoSpaceDE w:val="0"/>
        <w:autoSpaceDN w:val="0"/>
        <w:adjustRightInd w:val="0"/>
        <w:spacing w:after="0" w:line="240" w:lineRule="auto"/>
        <w:rPr>
          <w:rFonts w:cstheme="minorHAnsi"/>
          <w:szCs w:val="24"/>
        </w:rPr>
      </w:pPr>
    </w:p>
    <w:p w:rsidR="0040593E" w:rsidRPr="000A0661" w:rsidRDefault="0040593E" w:rsidP="00E134AE">
      <w:pPr>
        <w:autoSpaceDE w:val="0"/>
        <w:autoSpaceDN w:val="0"/>
        <w:adjustRightInd w:val="0"/>
        <w:spacing w:after="0" w:line="240" w:lineRule="auto"/>
        <w:rPr>
          <w:rFonts w:cstheme="minorHAnsi"/>
          <w:b/>
          <w:szCs w:val="24"/>
          <w:u w:val="single"/>
        </w:rPr>
      </w:pPr>
      <w:r w:rsidRPr="000A0661">
        <w:rPr>
          <w:rFonts w:cstheme="minorHAnsi"/>
          <w:b/>
          <w:szCs w:val="24"/>
          <w:u w:val="single"/>
        </w:rPr>
        <w:t xml:space="preserve">Duty to pass CIL receipts to Local Council </w:t>
      </w:r>
    </w:p>
    <w:p w:rsidR="0078550E" w:rsidRPr="000A0661" w:rsidRDefault="005A0E08" w:rsidP="003205DD">
      <w:pPr>
        <w:rPr>
          <w:rFonts w:cstheme="minorHAnsi"/>
          <w:szCs w:val="24"/>
        </w:rPr>
      </w:pPr>
      <w:r w:rsidRPr="000A0661">
        <w:rPr>
          <w:rFonts w:cstheme="minorHAnsi"/>
          <w:szCs w:val="24"/>
        </w:rPr>
        <w:t>Under Regulations 59A of the CIL Regulations</w:t>
      </w:r>
      <w:r w:rsidR="00277FB0">
        <w:rPr>
          <w:rFonts w:cstheme="minorHAnsi"/>
          <w:szCs w:val="24"/>
        </w:rPr>
        <w:t xml:space="preserve"> 2010</w:t>
      </w:r>
      <w:r w:rsidRPr="000A0661">
        <w:rPr>
          <w:rFonts w:cstheme="minorHAnsi"/>
          <w:szCs w:val="24"/>
        </w:rPr>
        <w:t xml:space="preserve"> (as amended), charging authorities, in this instance Lewes District Council, have a duty to pass CIL to local councils such as</w:t>
      </w:r>
      <w:r w:rsidR="003205DD">
        <w:rPr>
          <w:rFonts w:cstheme="minorHAnsi"/>
          <w:szCs w:val="24"/>
        </w:rPr>
        <w:t xml:space="preserve"> </w:t>
      </w:r>
      <w:sdt>
        <w:sdtPr>
          <w:rPr>
            <w:rFonts w:cstheme="minorHAnsi"/>
            <w:szCs w:val="24"/>
          </w:rPr>
          <w:alias w:val="Town/Parish Council"/>
          <w:tag w:val="Town/Parish Council"/>
          <w:id w:val="-1785805491"/>
          <w:placeholder>
            <w:docPart w:val="7B59B7B0AE784148B0D1E78E0FE4B467"/>
          </w:placeholder>
          <w:comboBox>
            <w:listItem w:displayText="Barcombe Parish Council" w:value="Barcombe Parish Council"/>
            <w:listItem w:displayText="Chailey Parish Council" w:value="Chailey Parish Council"/>
            <w:listItem w:displayText="Ditchling Parish Council" w:value="Ditchling Parish Council"/>
            <w:listItem w:displayText="East Chiltington Parish Council" w:value="East Chiltington Parish Council"/>
            <w:listItem w:displayText="Firle Parish Council" w:value="Firle Parish Council"/>
            <w:listItem w:displayText="Hamsey Parish Council" w:value="Hamsey Parish Council"/>
            <w:listItem w:displayText="Newhaven Town Council" w:value="Newhaven Town Council"/>
            <w:listItem w:displayText="Newick Parish Council" w:value="Newick Parish Council"/>
            <w:listItem w:displayText="Peacehaven Town Council" w:value="Peacehaven Town Council"/>
            <w:listItem w:displayText="Plumpton Parish Council" w:value="Plumpton Parish Council"/>
            <w:listItem w:displayText="Ringmer Parish Council" w:value="Ringmer Parish Council"/>
            <w:listItem w:displayText="Seaford Town Council" w:value="Seaford Town Council"/>
            <w:listItem w:displayText="South Heighton Parish Council" w:value="South Heighton Parish Council"/>
            <w:listItem w:displayText="Telscombe Town Council" w:value="Telscombe Town Council"/>
            <w:listItem w:displayText="Westmeston Parish Council" w:value="Westmeston Parish Council"/>
            <w:listItem w:displayText="Wivelsfield Parish Council" w:value="Wivelsfield Parish Council"/>
          </w:comboBox>
        </w:sdtPr>
        <w:sdtEndPr/>
        <w:sdtContent>
          <w:r w:rsidR="00833C16">
            <w:rPr>
              <w:rFonts w:cstheme="minorHAnsi"/>
              <w:szCs w:val="24"/>
            </w:rPr>
            <w:t>Peacehaven Town Council.</w:t>
          </w:r>
        </w:sdtContent>
      </w:sdt>
    </w:p>
    <w:p w:rsidR="00BD37A8" w:rsidRPr="000A0661" w:rsidRDefault="00921524" w:rsidP="00E134AE">
      <w:pPr>
        <w:autoSpaceDE w:val="0"/>
        <w:autoSpaceDN w:val="0"/>
        <w:adjustRightInd w:val="0"/>
        <w:spacing w:after="0" w:line="240" w:lineRule="auto"/>
        <w:rPr>
          <w:rFonts w:cstheme="minorHAnsi"/>
          <w:szCs w:val="24"/>
        </w:rPr>
      </w:pPr>
      <w:r>
        <w:rPr>
          <w:rFonts w:cstheme="minorHAnsi"/>
          <w:szCs w:val="24"/>
        </w:rPr>
        <w:t>In areas where no neighbourhood plan has been made, f</w:t>
      </w:r>
      <w:r w:rsidR="00BD37A8" w:rsidRPr="000A0661">
        <w:rPr>
          <w:rFonts w:cstheme="minorHAnsi"/>
          <w:szCs w:val="24"/>
        </w:rPr>
        <w:t>ifteen per cent of CIL charging authority receipts have to be passed directly to Parish and Town Councils wh</w:t>
      </w:r>
      <w:r w:rsidR="0078550E" w:rsidRPr="000A0661">
        <w:rPr>
          <w:rFonts w:cstheme="minorHAnsi"/>
          <w:szCs w:val="24"/>
        </w:rPr>
        <w:t>ere development has taken place</w:t>
      </w:r>
      <w:r w:rsidR="00BD37A8" w:rsidRPr="000A0661">
        <w:rPr>
          <w:rFonts w:cstheme="minorHAnsi"/>
          <w:szCs w:val="24"/>
        </w:rPr>
        <w:t xml:space="preserve"> each year. However, this is capped at £100 per existing Council tax dwelling.</w:t>
      </w:r>
    </w:p>
    <w:p w:rsidR="0078550E" w:rsidRPr="000A0661" w:rsidRDefault="0078550E" w:rsidP="00E134AE">
      <w:pPr>
        <w:autoSpaceDE w:val="0"/>
        <w:autoSpaceDN w:val="0"/>
        <w:adjustRightInd w:val="0"/>
        <w:spacing w:after="0" w:line="240" w:lineRule="auto"/>
        <w:rPr>
          <w:rFonts w:cstheme="minorHAnsi"/>
          <w:szCs w:val="24"/>
        </w:rPr>
      </w:pPr>
      <w:r w:rsidRPr="000A0661">
        <w:rPr>
          <w:rFonts w:cstheme="minorHAnsi"/>
          <w:szCs w:val="24"/>
        </w:rPr>
        <w:t>Where development has taken place in an area that has a neighbourhood development plan made, twenty five per cent of CIL charging authority receipts have to be passed directly to the Parish or Town Council.</w:t>
      </w:r>
    </w:p>
    <w:p w:rsidR="0078550E" w:rsidRPr="000A0661" w:rsidRDefault="0078550E" w:rsidP="00E134AE">
      <w:pPr>
        <w:autoSpaceDE w:val="0"/>
        <w:autoSpaceDN w:val="0"/>
        <w:adjustRightInd w:val="0"/>
        <w:spacing w:after="0" w:line="240" w:lineRule="auto"/>
        <w:rPr>
          <w:rFonts w:cstheme="minorHAnsi"/>
          <w:szCs w:val="24"/>
        </w:rPr>
      </w:pPr>
    </w:p>
    <w:sdt>
      <w:sdtPr>
        <w:rPr>
          <w:rFonts w:cstheme="minorHAnsi"/>
          <w:szCs w:val="24"/>
        </w:rPr>
        <w:alias w:val="Indicate which case is applicable to your Parish/Town Council"/>
        <w:tag w:val="Indicate which case is applicable to your Parish/Town Council"/>
        <w:id w:val="70550768"/>
        <w:placeholder>
          <w:docPart w:val="CD862D402CE340A78DE834F61A77DDF9"/>
        </w:placeholder>
      </w:sdtPr>
      <w:sdtEndPr/>
      <w:sdtContent>
        <w:p w:rsidR="0078550E" w:rsidRPr="000A0661" w:rsidRDefault="00833C16" w:rsidP="00E134AE">
          <w:pPr>
            <w:autoSpaceDE w:val="0"/>
            <w:autoSpaceDN w:val="0"/>
            <w:adjustRightInd w:val="0"/>
            <w:spacing w:after="0" w:line="240" w:lineRule="auto"/>
            <w:rPr>
              <w:rFonts w:cstheme="minorHAnsi"/>
              <w:szCs w:val="24"/>
            </w:rPr>
          </w:pPr>
          <w:r>
            <w:rPr>
              <w:rFonts w:cstheme="minorHAnsi"/>
              <w:szCs w:val="24"/>
            </w:rPr>
            <w:t xml:space="preserve">Peacehaven Town Council does not currently have an adopted Neighbourhood Plan. </w:t>
          </w:r>
        </w:p>
      </w:sdtContent>
    </w:sdt>
    <w:p w:rsidR="0078550E" w:rsidRPr="000A0661" w:rsidRDefault="0078550E" w:rsidP="00E134AE">
      <w:pPr>
        <w:autoSpaceDE w:val="0"/>
        <w:autoSpaceDN w:val="0"/>
        <w:adjustRightInd w:val="0"/>
        <w:spacing w:after="0" w:line="240" w:lineRule="auto"/>
        <w:rPr>
          <w:rFonts w:cstheme="minorHAnsi"/>
          <w:szCs w:val="24"/>
        </w:rPr>
      </w:pPr>
    </w:p>
    <w:p w:rsidR="00042276" w:rsidRPr="000A0661" w:rsidRDefault="00042276" w:rsidP="00E134AE">
      <w:pPr>
        <w:autoSpaceDE w:val="0"/>
        <w:autoSpaceDN w:val="0"/>
        <w:adjustRightInd w:val="0"/>
        <w:spacing w:after="0" w:line="240" w:lineRule="auto"/>
        <w:rPr>
          <w:rFonts w:cstheme="minorHAnsi"/>
          <w:szCs w:val="24"/>
        </w:rPr>
      </w:pPr>
      <w:r w:rsidRPr="000A0661">
        <w:rPr>
          <w:rFonts w:cstheme="minorHAnsi"/>
          <w:szCs w:val="24"/>
        </w:rPr>
        <w:t>The CIL receipts are passed to local council twice during a financial year:</w:t>
      </w:r>
    </w:p>
    <w:p w:rsidR="0078550E" w:rsidRPr="000A0661" w:rsidRDefault="00042276" w:rsidP="00042276">
      <w:pPr>
        <w:pStyle w:val="ListParagraph"/>
        <w:numPr>
          <w:ilvl w:val="0"/>
          <w:numId w:val="1"/>
        </w:numPr>
        <w:autoSpaceDE w:val="0"/>
        <w:autoSpaceDN w:val="0"/>
        <w:adjustRightInd w:val="0"/>
        <w:spacing w:after="0" w:line="240" w:lineRule="auto"/>
        <w:rPr>
          <w:rFonts w:cstheme="minorHAnsi"/>
          <w:szCs w:val="24"/>
        </w:rPr>
      </w:pPr>
      <w:r w:rsidRPr="000A0661">
        <w:rPr>
          <w:rFonts w:cstheme="minorHAnsi"/>
          <w:szCs w:val="24"/>
        </w:rPr>
        <w:t xml:space="preserve"> By the 28</w:t>
      </w:r>
      <w:r w:rsidRPr="000A0661">
        <w:rPr>
          <w:rFonts w:cstheme="minorHAnsi"/>
          <w:szCs w:val="24"/>
          <w:vertAlign w:val="superscript"/>
        </w:rPr>
        <w:t>th</w:t>
      </w:r>
      <w:r w:rsidRPr="000A0661">
        <w:rPr>
          <w:rFonts w:cstheme="minorHAnsi"/>
          <w:szCs w:val="24"/>
        </w:rPr>
        <w:t xml:space="preserve"> October of the financial year for the CIL receipts from 1</w:t>
      </w:r>
      <w:r w:rsidRPr="000A0661">
        <w:rPr>
          <w:rFonts w:cstheme="minorHAnsi"/>
          <w:szCs w:val="24"/>
          <w:vertAlign w:val="superscript"/>
        </w:rPr>
        <w:t>st</w:t>
      </w:r>
      <w:r w:rsidRPr="000A0661">
        <w:rPr>
          <w:rFonts w:cstheme="minorHAnsi"/>
          <w:szCs w:val="24"/>
        </w:rPr>
        <w:t xml:space="preserve"> April to 30</w:t>
      </w:r>
      <w:r w:rsidRPr="000A0661">
        <w:rPr>
          <w:rFonts w:cstheme="minorHAnsi"/>
          <w:szCs w:val="24"/>
          <w:vertAlign w:val="superscript"/>
        </w:rPr>
        <w:t>th</w:t>
      </w:r>
      <w:r w:rsidRPr="000A0661">
        <w:rPr>
          <w:rFonts w:cstheme="minorHAnsi"/>
          <w:szCs w:val="24"/>
        </w:rPr>
        <w:t xml:space="preserve"> September </w:t>
      </w:r>
    </w:p>
    <w:p w:rsidR="00042276" w:rsidRPr="000A0661" w:rsidRDefault="00042276" w:rsidP="00042276">
      <w:pPr>
        <w:pStyle w:val="ListParagraph"/>
        <w:numPr>
          <w:ilvl w:val="0"/>
          <w:numId w:val="1"/>
        </w:numPr>
        <w:autoSpaceDE w:val="0"/>
        <w:autoSpaceDN w:val="0"/>
        <w:adjustRightInd w:val="0"/>
        <w:spacing w:after="0" w:line="240" w:lineRule="auto"/>
        <w:rPr>
          <w:rFonts w:cstheme="minorHAnsi"/>
          <w:szCs w:val="24"/>
        </w:rPr>
      </w:pPr>
      <w:r w:rsidRPr="000A0661">
        <w:rPr>
          <w:rFonts w:cstheme="minorHAnsi"/>
          <w:szCs w:val="24"/>
        </w:rPr>
        <w:t>By the 28</w:t>
      </w:r>
      <w:r w:rsidRPr="000A0661">
        <w:rPr>
          <w:rFonts w:cstheme="minorHAnsi"/>
          <w:szCs w:val="24"/>
          <w:vertAlign w:val="superscript"/>
        </w:rPr>
        <w:t>th</w:t>
      </w:r>
      <w:r w:rsidRPr="000A0661">
        <w:rPr>
          <w:rFonts w:cstheme="minorHAnsi"/>
          <w:szCs w:val="24"/>
        </w:rPr>
        <w:t xml:space="preserve"> April of the financial year for the CIL receipts from 1</w:t>
      </w:r>
      <w:r w:rsidRPr="000A0661">
        <w:rPr>
          <w:rFonts w:cstheme="minorHAnsi"/>
          <w:szCs w:val="24"/>
          <w:vertAlign w:val="superscript"/>
        </w:rPr>
        <w:t>st</w:t>
      </w:r>
      <w:r w:rsidRPr="000A0661">
        <w:rPr>
          <w:rFonts w:cstheme="minorHAnsi"/>
          <w:szCs w:val="24"/>
        </w:rPr>
        <w:t xml:space="preserve"> October to 31</w:t>
      </w:r>
      <w:r w:rsidRPr="000A0661">
        <w:rPr>
          <w:rFonts w:cstheme="minorHAnsi"/>
          <w:szCs w:val="24"/>
          <w:vertAlign w:val="superscript"/>
        </w:rPr>
        <w:t>st</w:t>
      </w:r>
      <w:r w:rsidRPr="000A0661">
        <w:rPr>
          <w:rFonts w:cstheme="minorHAnsi"/>
          <w:szCs w:val="24"/>
        </w:rPr>
        <w:t xml:space="preserve"> March</w:t>
      </w:r>
    </w:p>
    <w:p w:rsidR="002D45B1" w:rsidRPr="000A0661" w:rsidRDefault="002D45B1" w:rsidP="00E134AE">
      <w:pPr>
        <w:autoSpaceDE w:val="0"/>
        <w:autoSpaceDN w:val="0"/>
        <w:adjustRightInd w:val="0"/>
        <w:spacing w:after="0" w:line="240" w:lineRule="auto"/>
        <w:rPr>
          <w:rFonts w:cstheme="minorHAnsi"/>
          <w:szCs w:val="24"/>
        </w:rPr>
      </w:pPr>
    </w:p>
    <w:p w:rsidR="0040593E" w:rsidRPr="000A0661" w:rsidRDefault="0040593E" w:rsidP="00E134AE">
      <w:pPr>
        <w:autoSpaceDE w:val="0"/>
        <w:autoSpaceDN w:val="0"/>
        <w:adjustRightInd w:val="0"/>
        <w:spacing w:after="0" w:line="240" w:lineRule="auto"/>
        <w:rPr>
          <w:rFonts w:cstheme="minorHAnsi"/>
          <w:b/>
          <w:szCs w:val="24"/>
          <w:u w:val="single"/>
        </w:rPr>
      </w:pPr>
      <w:r w:rsidRPr="000A0661">
        <w:rPr>
          <w:rFonts w:cstheme="minorHAnsi"/>
          <w:b/>
          <w:szCs w:val="24"/>
          <w:u w:val="single"/>
        </w:rPr>
        <w:t>Spending the CIL receipts in Local Councils</w:t>
      </w:r>
    </w:p>
    <w:p w:rsidR="00042276" w:rsidRPr="000A0661" w:rsidRDefault="00042276" w:rsidP="00E134AE">
      <w:pPr>
        <w:autoSpaceDE w:val="0"/>
        <w:autoSpaceDN w:val="0"/>
        <w:adjustRightInd w:val="0"/>
        <w:spacing w:after="0" w:line="240" w:lineRule="auto"/>
        <w:rPr>
          <w:rFonts w:cstheme="minorHAnsi"/>
          <w:szCs w:val="24"/>
        </w:rPr>
      </w:pPr>
      <w:r w:rsidRPr="000A0661">
        <w:rPr>
          <w:rFonts w:cstheme="minorHAnsi"/>
          <w:szCs w:val="24"/>
        </w:rPr>
        <w:t>In compliance with Regulation 59C of the CIL Regulations</w:t>
      </w:r>
      <w:r w:rsidR="005E6DE4">
        <w:rPr>
          <w:rFonts w:cstheme="minorHAnsi"/>
          <w:szCs w:val="24"/>
        </w:rPr>
        <w:t xml:space="preserve"> 2010</w:t>
      </w:r>
      <w:r w:rsidRPr="000A0661">
        <w:rPr>
          <w:rFonts w:cstheme="minorHAnsi"/>
          <w:szCs w:val="24"/>
        </w:rPr>
        <w:t xml:space="preserve"> (as amended), we will use CIL receipts passed to us to support </w:t>
      </w:r>
      <w:r w:rsidR="006E51C5" w:rsidRPr="000A0661">
        <w:rPr>
          <w:rFonts w:cstheme="minorHAnsi"/>
          <w:szCs w:val="24"/>
        </w:rPr>
        <w:t xml:space="preserve">the </w:t>
      </w:r>
      <w:r w:rsidRPr="000A0661">
        <w:rPr>
          <w:rFonts w:cstheme="minorHAnsi"/>
          <w:szCs w:val="24"/>
        </w:rPr>
        <w:t>development of</w:t>
      </w:r>
      <w:r w:rsidR="005E6DE4">
        <w:rPr>
          <w:rFonts w:cstheme="minorHAnsi"/>
          <w:szCs w:val="24"/>
        </w:rPr>
        <w:t xml:space="preserve"> </w:t>
      </w:r>
      <w:sdt>
        <w:sdtPr>
          <w:rPr>
            <w:rFonts w:cstheme="minorHAnsi"/>
            <w:szCs w:val="24"/>
          </w:rPr>
          <w:alias w:val="Town/Parish Council"/>
          <w:tag w:val="Town/Parish Council"/>
          <w:id w:val="-1106197225"/>
          <w:placeholder>
            <w:docPart w:val="73B1C85C23A24CDAB6C318EAF29B14C5"/>
          </w:placeholder>
          <w:comboBox>
            <w:listItem w:displayText="Barcombe Parish Council" w:value="Barcombe Parish Council"/>
            <w:listItem w:displayText="Chailey Parish Council" w:value="Chailey Parish Council"/>
            <w:listItem w:displayText="Ditchling Parish Council" w:value="Ditchling Parish Council"/>
            <w:listItem w:displayText="East Chiltington Parish Council" w:value="East Chiltington Parish Council"/>
            <w:listItem w:displayText="Firle Parish Council" w:value="Firle Parish Council"/>
            <w:listItem w:displayText="Hamsey Parish Council" w:value="Hamsey Parish Council"/>
            <w:listItem w:displayText="Newhaven Town Council" w:value="Newhaven Town Council"/>
            <w:listItem w:displayText="Newick Parish Council" w:value="Newick Parish Council"/>
            <w:listItem w:displayText="Peacehaven Town Council" w:value="Peacehaven Town Council"/>
            <w:listItem w:displayText="Plumpton Parish Council" w:value="Plumpton Parish Council"/>
            <w:listItem w:displayText="Ringmer Parish Council" w:value="Ringmer Parish Council"/>
            <w:listItem w:displayText="Seaford Town Council" w:value="Seaford Town Council"/>
            <w:listItem w:displayText="South Heighton Parish Council" w:value="South Heighton Parish Council"/>
            <w:listItem w:displayText="Telscombe Town Council" w:value="Telscombe Town Council"/>
            <w:listItem w:displayText="Westmeston Parish Council" w:value="Westmeston Parish Council"/>
            <w:listItem w:displayText="Wivelsfield Parish Council" w:value="Wivelsfield Parish Council"/>
          </w:comboBox>
        </w:sdtPr>
        <w:sdtEndPr/>
        <w:sdtContent>
          <w:r w:rsidR="00833C16">
            <w:rPr>
              <w:rFonts w:cstheme="minorHAnsi"/>
              <w:szCs w:val="24"/>
            </w:rPr>
            <w:t>Peacehaven Town Council</w:t>
          </w:r>
        </w:sdtContent>
      </w:sdt>
      <w:r w:rsidRPr="000A0661">
        <w:rPr>
          <w:rFonts w:cstheme="minorHAnsi"/>
          <w:szCs w:val="24"/>
        </w:rPr>
        <w:t>, or any part of it, by funding the provision, improvement, replacement, operation or maintenance of infrastructure or anything else that is concerned with addressing the demand that development place on our area.</w:t>
      </w:r>
    </w:p>
    <w:p w:rsidR="00042276" w:rsidRPr="000A0661" w:rsidRDefault="00042276" w:rsidP="00E134AE">
      <w:pPr>
        <w:autoSpaceDE w:val="0"/>
        <w:autoSpaceDN w:val="0"/>
        <w:adjustRightInd w:val="0"/>
        <w:spacing w:after="0" w:line="240" w:lineRule="auto"/>
        <w:rPr>
          <w:rFonts w:cstheme="minorHAnsi"/>
          <w:szCs w:val="24"/>
        </w:rPr>
      </w:pPr>
    </w:p>
    <w:p w:rsidR="006E51C5" w:rsidRPr="000A0661" w:rsidRDefault="006E51C5" w:rsidP="00E134AE">
      <w:pPr>
        <w:autoSpaceDE w:val="0"/>
        <w:autoSpaceDN w:val="0"/>
        <w:adjustRightInd w:val="0"/>
        <w:spacing w:after="0" w:line="240" w:lineRule="auto"/>
        <w:rPr>
          <w:rFonts w:cstheme="minorHAnsi"/>
          <w:szCs w:val="24"/>
        </w:rPr>
      </w:pPr>
      <w:r w:rsidRPr="000A0661">
        <w:rPr>
          <w:rFonts w:cstheme="minorHAnsi"/>
          <w:szCs w:val="24"/>
        </w:rPr>
        <w:t xml:space="preserve">Where CIL receipts received by </w:t>
      </w:r>
      <w:sdt>
        <w:sdtPr>
          <w:rPr>
            <w:rFonts w:cstheme="minorHAnsi"/>
            <w:szCs w:val="24"/>
          </w:rPr>
          <w:alias w:val="Town/Parish Council"/>
          <w:tag w:val="Town/Parish Council"/>
          <w:id w:val="-1508507189"/>
          <w:placeholder>
            <w:docPart w:val="36DEB77EAB9046F6A232D713ADBABCC2"/>
          </w:placeholder>
          <w:comboBox>
            <w:listItem w:displayText="Barcombe Parish Council" w:value="Barcombe Parish Council"/>
            <w:listItem w:displayText="Chailey Parish Council" w:value="Chailey Parish Council"/>
            <w:listItem w:displayText="Ditchling Parish Council" w:value="Ditchling Parish Council"/>
            <w:listItem w:displayText="East Chiltington Parish Council" w:value="East Chiltington Parish Council"/>
            <w:listItem w:displayText="Firle Parish Council" w:value="Firle Parish Council"/>
            <w:listItem w:displayText="Hamsey Parish Council" w:value="Hamsey Parish Council"/>
            <w:listItem w:displayText="Newhaven Town Council" w:value="Newhaven Town Council"/>
            <w:listItem w:displayText="Newick Parish Council" w:value="Newick Parish Council"/>
            <w:listItem w:displayText="Peacehaven Town Council" w:value="Peacehaven Town Council"/>
            <w:listItem w:displayText="Plumpton Parish Council" w:value="Plumpton Parish Council"/>
            <w:listItem w:displayText="Ringmer Parish Council" w:value="Ringmer Parish Council"/>
            <w:listItem w:displayText="Seaford Town Council" w:value="Seaford Town Council"/>
            <w:listItem w:displayText="South Heighton Parish Council" w:value="South Heighton Parish Council"/>
            <w:listItem w:displayText="Telscombe Town Council" w:value="Telscombe Town Council"/>
            <w:listItem w:displayText="Westmeston Parish Council" w:value="Westmeston Parish Council"/>
            <w:listItem w:displayText="Wivelsfield Parish Council" w:value="Wivelsfield Parish Council"/>
          </w:comboBox>
        </w:sdtPr>
        <w:sdtEndPr/>
        <w:sdtContent>
          <w:r w:rsidR="00833C16">
            <w:rPr>
              <w:rFonts w:cstheme="minorHAnsi"/>
              <w:szCs w:val="24"/>
            </w:rPr>
            <w:t>Peacehaven Town Council</w:t>
          </w:r>
        </w:sdtContent>
      </w:sdt>
      <w:r w:rsidR="005E6DE4" w:rsidRPr="000A0661">
        <w:rPr>
          <w:rFonts w:cstheme="minorHAnsi"/>
          <w:szCs w:val="24"/>
        </w:rPr>
        <w:t xml:space="preserve"> </w:t>
      </w:r>
      <w:r w:rsidRPr="000A0661">
        <w:rPr>
          <w:rFonts w:cstheme="minorHAnsi"/>
          <w:szCs w:val="24"/>
        </w:rPr>
        <w:t>have not been spent within 5 years of receipt or otherwise that in accordance with regulation 59C, the charging authority may require those receipts to be repaid</w:t>
      </w:r>
      <w:r w:rsidR="00D03FAD" w:rsidRPr="000A0661">
        <w:rPr>
          <w:rFonts w:cstheme="minorHAnsi"/>
          <w:szCs w:val="24"/>
        </w:rPr>
        <w:t xml:space="preserve"> (Regulation 59E of the CIL Regulations (as amended))</w:t>
      </w:r>
    </w:p>
    <w:p w:rsidR="006E51C5" w:rsidRPr="000A0661" w:rsidRDefault="006E51C5" w:rsidP="00E134AE">
      <w:pPr>
        <w:autoSpaceDE w:val="0"/>
        <w:autoSpaceDN w:val="0"/>
        <w:adjustRightInd w:val="0"/>
        <w:spacing w:after="0" w:line="240" w:lineRule="auto"/>
        <w:rPr>
          <w:rFonts w:cstheme="minorHAnsi"/>
          <w:szCs w:val="24"/>
        </w:rPr>
      </w:pPr>
    </w:p>
    <w:p w:rsidR="0040593E" w:rsidRPr="000A0661" w:rsidRDefault="0040593E" w:rsidP="00E134AE">
      <w:pPr>
        <w:autoSpaceDE w:val="0"/>
        <w:autoSpaceDN w:val="0"/>
        <w:adjustRightInd w:val="0"/>
        <w:spacing w:after="0" w:line="240" w:lineRule="auto"/>
        <w:rPr>
          <w:rFonts w:cstheme="minorHAnsi"/>
          <w:b/>
          <w:szCs w:val="24"/>
          <w:u w:val="single"/>
        </w:rPr>
      </w:pPr>
      <w:r w:rsidRPr="000A0661">
        <w:rPr>
          <w:rFonts w:cstheme="minorHAnsi"/>
          <w:b/>
          <w:szCs w:val="24"/>
          <w:u w:val="single"/>
        </w:rPr>
        <w:t>Reporting by Local Councils</w:t>
      </w:r>
    </w:p>
    <w:p w:rsidR="000A0661" w:rsidRPr="000A0661" w:rsidRDefault="000A0661" w:rsidP="00E134AE">
      <w:pPr>
        <w:autoSpaceDE w:val="0"/>
        <w:autoSpaceDN w:val="0"/>
        <w:adjustRightInd w:val="0"/>
        <w:spacing w:after="0" w:line="240" w:lineRule="auto"/>
        <w:rPr>
          <w:rFonts w:cstheme="minorHAnsi"/>
          <w:szCs w:val="24"/>
        </w:rPr>
      </w:pPr>
      <w:r w:rsidRPr="000A0661">
        <w:rPr>
          <w:rFonts w:cstheme="minorHAnsi"/>
          <w:szCs w:val="24"/>
        </w:rPr>
        <w:t>Parish and Town Council must make arrangements for the proper administration of their financial affairs. They must have systems in place to ensure effective financial control. These requirements also apply when dealing with neighbourhood funding payments under the levy.</w:t>
      </w:r>
    </w:p>
    <w:p w:rsidR="000A0661" w:rsidRPr="000A0661" w:rsidRDefault="000A0661" w:rsidP="00E134AE">
      <w:pPr>
        <w:autoSpaceDE w:val="0"/>
        <w:autoSpaceDN w:val="0"/>
        <w:adjustRightInd w:val="0"/>
        <w:spacing w:after="0" w:line="240" w:lineRule="auto"/>
        <w:rPr>
          <w:rFonts w:cstheme="minorHAnsi"/>
          <w:szCs w:val="24"/>
        </w:rPr>
      </w:pPr>
    </w:p>
    <w:p w:rsidR="00E134AE" w:rsidRPr="000A0661" w:rsidRDefault="0040593E" w:rsidP="005E6DE4">
      <w:pPr>
        <w:autoSpaceDE w:val="0"/>
        <w:autoSpaceDN w:val="0"/>
        <w:adjustRightInd w:val="0"/>
        <w:spacing w:after="0" w:line="240" w:lineRule="auto"/>
      </w:pPr>
      <w:r w:rsidRPr="000A0661">
        <w:rPr>
          <w:rFonts w:cstheme="minorHAnsi"/>
          <w:szCs w:val="24"/>
        </w:rPr>
        <w:t xml:space="preserve">Regulation 62A of the CIL Regulations (as amended) sets out the </w:t>
      </w:r>
      <w:r w:rsidR="00D03FAD" w:rsidRPr="000A0661">
        <w:rPr>
          <w:rFonts w:cstheme="minorHAnsi"/>
          <w:szCs w:val="24"/>
        </w:rPr>
        <w:t>information</w:t>
      </w:r>
      <w:r w:rsidRPr="000A0661">
        <w:rPr>
          <w:rFonts w:cstheme="minorHAnsi"/>
          <w:szCs w:val="24"/>
        </w:rPr>
        <w:t xml:space="preserve"> to be reported and</w:t>
      </w:r>
      <w:r w:rsidR="005E6DE4">
        <w:rPr>
          <w:rFonts w:cstheme="minorHAnsi"/>
          <w:szCs w:val="24"/>
        </w:rPr>
        <w:t xml:space="preserve"> it requires a Local Council to </w:t>
      </w:r>
      <w:r w:rsidRPr="005E6DE4">
        <w:rPr>
          <w:rStyle w:val="QuoteChar"/>
        </w:rPr>
        <w:t>“</w:t>
      </w:r>
      <w:r w:rsidR="00E134AE" w:rsidRPr="005E6DE4">
        <w:rPr>
          <w:rStyle w:val="QuoteChar"/>
        </w:rPr>
        <w:t>prepare a report for any financial year (“the reported year”) in which it</w:t>
      </w:r>
      <w:r w:rsidR="00A509A6" w:rsidRPr="005E6DE4">
        <w:rPr>
          <w:rStyle w:val="QuoteChar"/>
        </w:rPr>
        <w:t xml:space="preserve"> </w:t>
      </w:r>
      <w:r w:rsidRPr="005E6DE4">
        <w:rPr>
          <w:rStyle w:val="QuoteChar"/>
        </w:rPr>
        <w:t xml:space="preserve">receives CIL </w:t>
      </w:r>
      <w:r w:rsidR="00E134AE" w:rsidRPr="005E6DE4">
        <w:rPr>
          <w:rStyle w:val="QuoteChar"/>
        </w:rPr>
        <w:t>receipts.</w:t>
      </w:r>
      <w:r w:rsidRPr="005E6DE4">
        <w:rPr>
          <w:rStyle w:val="QuoteChar"/>
        </w:rPr>
        <w:t>”</w:t>
      </w:r>
    </w:p>
    <w:p w:rsidR="000A0661" w:rsidRPr="000A0661" w:rsidRDefault="000A0661" w:rsidP="00E134AE">
      <w:pPr>
        <w:autoSpaceDE w:val="0"/>
        <w:autoSpaceDN w:val="0"/>
        <w:adjustRightInd w:val="0"/>
        <w:spacing w:after="0" w:line="240" w:lineRule="auto"/>
        <w:rPr>
          <w:rFonts w:cstheme="minorHAnsi"/>
          <w:szCs w:val="24"/>
        </w:rPr>
      </w:pPr>
    </w:p>
    <w:p w:rsidR="0040593E" w:rsidRPr="000A0661" w:rsidRDefault="00D03FAD" w:rsidP="00E134AE">
      <w:pPr>
        <w:autoSpaceDE w:val="0"/>
        <w:autoSpaceDN w:val="0"/>
        <w:adjustRightInd w:val="0"/>
        <w:spacing w:after="0" w:line="240" w:lineRule="auto"/>
        <w:rPr>
          <w:rFonts w:cstheme="minorHAnsi"/>
          <w:szCs w:val="24"/>
        </w:rPr>
      </w:pPr>
      <w:r w:rsidRPr="000A0661">
        <w:rPr>
          <w:rFonts w:cstheme="minorHAnsi"/>
          <w:szCs w:val="24"/>
        </w:rPr>
        <w:t>The report should be published on our website or/and on the charging authority’s website</w:t>
      </w:r>
      <w:r w:rsidR="000A0661" w:rsidRPr="000A0661">
        <w:rPr>
          <w:rFonts w:cstheme="minorHAnsi"/>
          <w:szCs w:val="24"/>
        </w:rPr>
        <w:t>.</w:t>
      </w:r>
    </w:p>
    <w:p w:rsidR="000A0661" w:rsidRPr="000A0661" w:rsidRDefault="000A0661" w:rsidP="00E134AE">
      <w:pPr>
        <w:autoSpaceDE w:val="0"/>
        <w:autoSpaceDN w:val="0"/>
        <w:adjustRightInd w:val="0"/>
        <w:spacing w:after="0" w:line="240" w:lineRule="auto"/>
        <w:rPr>
          <w:rFonts w:cstheme="minorHAnsi"/>
          <w:szCs w:val="24"/>
        </w:rPr>
      </w:pPr>
    </w:p>
    <w:tbl>
      <w:tblPr>
        <w:tblStyle w:val="TableGrid"/>
        <w:tblW w:w="0" w:type="auto"/>
        <w:tblLook w:val="04A0" w:firstRow="1" w:lastRow="0" w:firstColumn="1" w:lastColumn="0" w:noHBand="0" w:noVBand="1"/>
      </w:tblPr>
      <w:tblGrid>
        <w:gridCol w:w="1789"/>
        <w:gridCol w:w="4225"/>
        <w:gridCol w:w="3002"/>
      </w:tblGrid>
      <w:tr w:rsidR="0040593E" w:rsidRPr="000A0661" w:rsidTr="00D03FAD">
        <w:tc>
          <w:tcPr>
            <w:tcW w:w="1809" w:type="dxa"/>
          </w:tcPr>
          <w:p w:rsidR="0040593E" w:rsidRPr="000A0661" w:rsidRDefault="0040593E" w:rsidP="00E134AE">
            <w:pPr>
              <w:autoSpaceDE w:val="0"/>
              <w:autoSpaceDN w:val="0"/>
              <w:adjustRightInd w:val="0"/>
              <w:rPr>
                <w:rFonts w:cstheme="minorHAnsi"/>
                <w:szCs w:val="24"/>
              </w:rPr>
            </w:pPr>
            <w:r w:rsidRPr="000A0661">
              <w:rPr>
                <w:rFonts w:cstheme="minorHAnsi"/>
                <w:szCs w:val="24"/>
              </w:rPr>
              <w:t>Regulation 62A Reference</w:t>
            </w:r>
          </w:p>
        </w:tc>
        <w:tc>
          <w:tcPr>
            <w:tcW w:w="4352" w:type="dxa"/>
          </w:tcPr>
          <w:p w:rsidR="0040593E" w:rsidRPr="000A0661" w:rsidRDefault="0040593E" w:rsidP="00E134AE">
            <w:pPr>
              <w:autoSpaceDE w:val="0"/>
              <w:autoSpaceDN w:val="0"/>
              <w:adjustRightInd w:val="0"/>
              <w:rPr>
                <w:rFonts w:cstheme="minorHAnsi"/>
                <w:szCs w:val="24"/>
              </w:rPr>
            </w:pPr>
            <w:r w:rsidRPr="000A0661">
              <w:rPr>
                <w:rFonts w:cstheme="minorHAnsi"/>
                <w:szCs w:val="24"/>
              </w:rPr>
              <w:t>Description</w:t>
            </w:r>
          </w:p>
        </w:tc>
        <w:tc>
          <w:tcPr>
            <w:tcW w:w="3081" w:type="dxa"/>
          </w:tcPr>
          <w:p w:rsidR="0040593E" w:rsidRPr="000A0661" w:rsidRDefault="005E6DE4" w:rsidP="00E134AE">
            <w:pPr>
              <w:autoSpaceDE w:val="0"/>
              <w:autoSpaceDN w:val="0"/>
              <w:adjustRightInd w:val="0"/>
              <w:rPr>
                <w:rFonts w:cstheme="minorHAnsi"/>
                <w:szCs w:val="24"/>
              </w:rPr>
            </w:pPr>
            <w:r>
              <w:rPr>
                <w:rFonts w:cstheme="minorHAnsi"/>
                <w:szCs w:val="24"/>
              </w:rPr>
              <w:t>Amount</w:t>
            </w:r>
          </w:p>
        </w:tc>
      </w:tr>
      <w:tr w:rsidR="0040593E" w:rsidRPr="000A0661" w:rsidTr="00D03FAD">
        <w:tc>
          <w:tcPr>
            <w:tcW w:w="1809" w:type="dxa"/>
          </w:tcPr>
          <w:p w:rsidR="0040593E" w:rsidRPr="000A0661" w:rsidRDefault="0040593E" w:rsidP="00E134AE">
            <w:pPr>
              <w:autoSpaceDE w:val="0"/>
              <w:autoSpaceDN w:val="0"/>
              <w:adjustRightInd w:val="0"/>
              <w:rPr>
                <w:rFonts w:cstheme="minorHAnsi"/>
                <w:szCs w:val="24"/>
              </w:rPr>
            </w:pPr>
            <w:r w:rsidRPr="000A0661">
              <w:rPr>
                <w:rFonts w:cstheme="minorHAnsi"/>
                <w:szCs w:val="24"/>
              </w:rPr>
              <w:t>2(a)</w:t>
            </w:r>
          </w:p>
        </w:tc>
        <w:tc>
          <w:tcPr>
            <w:tcW w:w="4352" w:type="dxa"/>
          </w:tcPr>
          <w:p w:rsidR="0040593E" w:rsidRPr="000A0661" w:rsidRDefault="0040593E" w:rsidP="00E134AE">
            <w:pPr>
              <w:autoSpaceDE w:val="0"/>
              <w:autoSpaceDN w:val="0"/>
              <w:adjustRightInd w:val="0"/>
              <w:rPr>
                <w:rFonts w:cstheme="minorHAnsi"/>
                <w:szCs w:val="24"/>
              </w:rPr>
            </w:pPr>
            <w:r w:rsidRPr="000A0661">
              <w:rPr>
                <w:rFonts w:cstheme="minorHAnsi"/>
                <w:szCs w:val="24"/>
              </w:rPr>
              <w:t>total CIL receipts for the reported year</w:t>
            </w:r>
          </w:p>
        </w:tc>
        <w:tc>
          <w:tcPr>
            <w:tcW w:w="3081" w:type="dxa"/>
          </w:tcPr>
          <w:p w:rsidR="0040593E" w:rsidRPr="000A0661" w:rsidRDefault="00833C16" w:rsidP="00E134AE">
            <w:pPr>
              <w:autoSpaceDE w:val="0"/>
              <w:autoSpaceDN w:val="0"/>
              <w:adjustRightInd w:val="0"/>
              <w:rPr>
                <w:rFonts w:cstheme="minorHAnsi"/>
                <w:szCs w:val="24"/>
              </w:rPr>
            </w:pPr>
            <w:r>
              <w:rPr>
                <w:rFonts w:cstheme="minorHAnsi"/>
                <w:szCs w:val="24"/>
              </w:rPr>
              <w:t>£2,153.39</w:t>
            </w:r>
          </w:p>
        </w:tc>
      </w:tr>
      <w:tr w:rsidR="0040593E" w:rsidRPr="000A0661" w:rsidTr="00D03FAD">
        <w:tc>
          <w:tcPr>
            <w:tcW w:w="1809" w:type="dxa"/>
          </w:tcPr>
          <w:p w:rsidR="0040593E" w:rsidRPr="000A0661" w:rsidRDefault="00D03FAD" w:rsidP="00E134AE">
            <w:pPr>
              <w:autoSpaceDE w:val="0"/>
              <w:autoSpaceDN w:val="0"/>
              <w:adjustRightInd w:val="0"/>
              <w:rPr>
                <w:rFonts w:cstheme="minorHAnsi"/>
                <w:szCs w:val="24"/>
              </w:rPr>
            </w:pPr>
            <w:r w:rsidRPr="000A0661">
              <w:rPr>
                <w:rFonts w:cstheme="minorHAnsi"/>
                <w:szCs w:val="24"/>
              </w:rPr>
              <w:t>2(b)</w:t>
            </w:r>
          </w:p>
        </w:tc>
        <w:tc>
          <w:tcPr>
            <w:tcW w:w="4352" w:type="dxa"/>
          </w:tcPr>
          <w:p w:rsidR="0040593E" w:rsidRPr="000A0661" w:rsidRDefault="00D03FAD" w:rsidP="00E134AE">
            <w:pPr>
              <w:autoSpaceDE w:val="0"/>
              <w:autoSpaceDN w:val="0"/>
              <w:adjustRightInd w:val="0"/>
              <w:rPr>
                <w:rFonts w:cstheme="minorHAnsi"/>
                <w:szCs w:val="24"/>
              </w:rPr>
            </w:pPr>
            <w:r w:rsidRPr="000A0661">
              <w:rPr>
                <w:rFonts w:cstheme="minorHAnsi"/>
                <w:szCs w:val="24"/>
              </w:rPr>
              <w:t>total CIL expenditure for the reported year</w:t>
            </w:r>
          </w:p>
        </w:tc>
        <w:tc>
          <w:tcPr>
            <w:tcW w:w="3081" w:type="dxa"/>
          </w:tcPr>
          <w:p w:rsidR="0040593E" w:rsidRPr="000A0661" w:rsidRDefault="00833C16" w:rsidP="00E134AE">
            <w:pPr>
              <w:autoSpaceDE w:val="0"/>
              <w:autoSpaceDN w:val="0"/>
              <w:adjustRightInd w:val="0"/>
              <w:rPr>
                <w:rFonts w:cstheme="minorHAnsi"/>
                <w:szCs w:val="24"/>
              </w:rPr>
            </w:pPr>
            <w:r>
              <w:rPr>
                <w:rFonts w:cstheme="minorHAnsi"/>
                <w:szCs w:val="24"/>
              </w:rPr>
              <w:t>NIL</w:t>
            </w:r>
          </w:p>
        </w:tc>
      </w:tr>
      <w:tr w:rsidR="0040593E" w:rsidRPr="000A0661" w:rsidTr="00D03FAD">
        <w:tc>
          <w:tcPr>
            <w:tcW w:w="1809" w:type="dxa"/>
          </w:tcPr>
          <w:p w:rsidR="0040593E" w:rsidRPr="000A0661" w:rsidRDefault="00D03FAD" w:rsidP="00E134AE">
            <w:pPr>
              <w:autoSpaceDE w:val="0"/>
              <w:autoSpaceDN w:val="0"/>
              <w:adjustRightInd w:val="0"/>
              <w:rPr>
                <w:rFonts w:cstheme="minorHAnsi"/>
                <w:szCs w:val="24"/>
              </w:rPr>
            </w:pPr>
            <w:r w:rsidRPr="000A0661">
              <w:rPr>
                <w:rFonts w:cstheme="minorHAnsi"/>
                <w:szCs w:val="24"/>
              </w:rPr>
              <w:t>2(c)</w:t>
            </w:r>
          </w:p>
        </w:tc>
        <w:tc>
          <w:tcPr>
            <w:tcW w:w="4352" w:type="dxa"/>
          </w:tcPr>
          <w:p w:rsidR="00D03FAD" w:rsidRPr="000A0661" w:rsidRDefault="00D03FAD" w:rsidP="00D03FAD">
            <w:pPr>
              <w:autoSpaceDE w:val="0"/>
              <w:autoSpaceDN w:val="0"/>
              <w:adjustRightInd w:val="0"/>
              <w:rPr>
                <w:rFonts w:cstheme="minorHAnsi"/>
                <w:szCs w:val="24"/>
              </w:rPr>
            </w:pPr>
            <w:r w:rsidRPr="000A0661">
              <w:rPr>
                <w:rFonts w:cstheme="minorHAnsi"/>
                <w:szCs w:val="24"/>
              </w:rPr>
              <w:t>summary of CIL expenditure during the reported year including—</w:t>
            </w:r>
          </w:p>
          <w:p w:rsidR="00D03FAD" w:rsidRPr="000A0661" w:rsidRDefault="00D03FAD" w:rsidP="00D03FAD">
            <w:pPr>
              <w:autoSpaceDE w:val="0"/>
              <w:autoSpaceDN w:val="0"/>
              <w:adjustRightInd w:val="0"/>
              <w:rPr>
                <w:rFonts w:cstheme="minorHAnsi"/>
                <w:szCs w:val="24"/>
              </w:rPr>
            </w:pPr>
            <w:r w:rsidRPr="000A0661">
              <w:rPr>
                <w:rFonts w:cstheme="minorHAnsi"/>
                <w:szCs w:val="24"/>
              </w:rPr>
              <w:t>(</w:t>
            </w:r>
            <w:proofErr w:type="spellStart"/>
            <w:r w:rsidRPr="000A0661">
              <w:rPr>
                <w:rFonts w:cstheme="minorHAnsi"/>
                <w:szCs w:val="24"/>
              </w:rPr>
              <w:t>i</w:t>
            </w:r>
            <w:proofErr w:type="spellEnd"/>
            <w:r w:rsidRPr="000A0661">
              <w:rPr>
                <w:rFonts w:cstheme="minorHAnsi"/>
                <w:szCs w:val="24"/>
              </w:rPr>
              <w:t>) the items to which CIL has been applied; and</w:t>
            </w:r>
          </w:p>
          <w:p w:rsidR="0040593E" w:rsidRPr="000A0661" w:rsidRDefault="00D03FAD" w:rsidP="00D03FAD">
            <w:pPr>
              <w:autoSpaceDE w:val="0"/>
              <w:autoSpaceDN w:val="0"/>
              <w:adjustRightInd w:val="0"/>
              <w:rPr>
                <w:rFonts w:cstheme="minorHAnsi"/>
                <w:szCs w:val="24"/>
              </w:rPr>
            </w:pPr>
            <w:r w:rsidRPr="000A0661">
              <w:rPr>
                <w:rFonts w:cstheme="minorHAnsi"/>
                <w:szCs w:val="24"/>
              </w:rPr>
              <w:t>(ii) the amount of CIL expenditure on each item</w:t>
            </w:r>
          </w:p>
        </w:tc>
        <w:tc>
          <w:tcPr>
            <w:tcW w:w="3081" w:type="dxa"/>
          </w:tcPr>
          <w:p w:rsidR="00833C16" w:rsidRDefault="00833C16" w:rsidP="00E134AE">
            <w:pPr>
              <w:autoSpaceDE w:val="0"/>
              <w:autoSpaceDN w:val="0"/>
              <w:adjustRightInd w:val="0"/>
              <w:rPr>
                <w:rFonts w:cstheme="minorHAnsi"/>
                <w:szCs w:val="24"/>
              </w:rPr>
            </w:pPr>
          </w:p>
          <w:p w:rsidR="00833C16" w:rsidRDefault="00833C16" w:rsidP="00E134AE">
            <w:pPr>
              <w:autoSpaceDE w:val="0"/>
              <w:autoSpaceDN w:val="0"/>
              <w:adjustRightInd w:val="0"/>
              <w:rPr>
                <w:rFonts w:cstheme="minorHAnsi"/>
                <w:szCs w:val="24"/>
              </w:rPr>
            </w:pPr>
          </w:p>
          <w:p w:rsidR="0040593E" w:rsidRDefault="00833C16" w:rsidP="00E134AE">
            <w:pPr>
              <w:autoSpaceDE w:val="0"/>
              <w:autoSpaceDN w:val="0"/>
              <w:adjustRightInd w:val="0"/>
              <w:rPr>
                <w:rFonts w:cstheme="minorHAnsi"/>
                <w:szCs w:val="24"/>
              </w:rPr>
            </w:pPr>
            <w:r>
              <w:rPr>
                <w:rFonts w:cstheme="minorHAnsi"/>
                <w:szCs w:val="24"/>
              </w:rPr>
              <w:t>NIL</w:t>
            </w:r>
          </w:p>
          <w:p w:rsidR="00833C16" w:rsidRDefault="00833C16" w:rsidP="00E134AE">
            <w:pPr>
              <w:autoSpaceDE w:val="0"/>
              <w:autoSpaceDN w:val="0"/>
              <w:adjustRightInd w:val="0"/>
              <w:rPr>
                <w:rFonts w:cstheme="minorHAnsi"/>
                <w:szCs w:val="24"/>
              </w:rPr>
            </w:pPr>
          </w:p>
          <w:p w:rsidR="00833C16" w:rsidRDefault="00833C16" w:rsidP="00E134AE">
            <w:pPr>
              <w:autoSpaceDE w:val="0"/>
              <w:autoSpaceDN w:val="0"/>
              <w:adjustRightInd w:val="0"/>
              <w:rPr>
                <w:rFonts w:cstheme="minorHAnsi"/>
                <w:szCs w:val="24"/>
              </w:rPr>
            </w:pPr>
            <w:r>
              <w:rPr>
                <w:rFonts w:cstheme="minorHAnsi"/>
                <w:szCs w:val="24"/>
              </w:rPr>
              <w:t>NIL</w:t>
            </w:r>
          </w:p>
          <w:p w:rsidR="00833C16" w:rsidRPr="000A0661" w:rsidRDefault="00833C16" w:rsidP="00E134AE">
            <w:pPr>
              <w:autoSpaceDE w:val="0"/>
              <w:autoSpaceDN w:val="0"/>
              <w:adjustRightInd w:val="0"/>
              <w:rPr>
                <w:rFonts w:cstheme="minorHAnsi"/>
                <w:szCs w:val="24"/>
              </w:rPr>
            </w:pPr>
          </w:p>
        </w:tc>
      </w:tr>
      <w:tr w:rsidR="0040593E" w:rsidRPr="000A0661" w:rsidTr="00D03FAD">
        <w:tc>
          <w:tcPr>
            <w:tcW w:w="1809" w:type="dxa"/>
          </w:tcPr>
          <w:p w:rsidR="0040593E" w:rsidRPr="000A0661" w:rsidRDefault="00D03FAD" w:rsidP="00E134AE">
            <w:pPr>
              <w:autoSpaceDE w:val="0"/>
              <w:autoSpaceDN w:val="0"/>
              <w:adjustRightInd w:val="0"/>
              <w:rPr>
                <w:rFonts w:cstheme="minorHAnsi"/>
                <w:szCs w:val="24"/>
              </w:rPr>
            </w:pPr>
            <w:r w:rsidRPr="000A0661">
              <w:rPr>
                <w:rFonts w:cstheme="minorHAnsi"/>
                <w:szCs w:val="24"/>
              </w:rPr>
              <w:t>2(d)</w:t>
            </w:r>
          </w:p>
        </w:tc>
        <w:tc>
          <w:tcPr>
            <w:tcW w:w="4352" w:type="dxa"/>
          </w:tcPr>
          <w:p w:rsidR="00D03FAD" w:rsidRPr="000A0661" w:rsidRDefault="00D03FAD" w:rsidP="00D03FAD">
            <w:pPr>
              <w:autoSpaceDE w:val="0"/>
              <w:autoSpaceDN w:val="0"/>
              <w:adjustRightInd w:val="0"/>
              <w:rPr>
                <w:rFonts w:cstheme="minorHAnsi"/>
                <w:szCs w:val="24"/>
              </w:rPr>
            </w:pPr>
            <w:r w:rsidRPr="000A0661">
              <w:rPr>
                <w:rFonts w:cstheme="minorHAnsi"/>
                <w:szCs w:val="24"/>
              </w:rPr>
              <w:t>details of any notices received in accordance with regulation 59E, including—</w:t>
            </w:r>
          </w:p>
          <w:p w:rsidR="00D03FAD" w:rsidRPr="000A0661" w:rsidRDefault="00D03FAD" w:rsidP="00D03FAD">
            <w:pPr>
              <w:autoSpaceDE w:val="0"/>
              <w:autoSpaceDN w:val="0"/>
              <w:adjustRightInd w:val="0"/>
              <w:rPr>
                <w:rFonts w:cstheme="minorHAnsi"/>
                <w:szCs w:val="24"/>
              </w:rPr>
            </w:pPr>
            <w:r w:rsidRPr="000A0661">
              <w:rPr>
                <w:rFonts w:cstheme="minorHAnsi"/>
                <w:szCs w:val="24"/>
              </w:rPr>
              <w:t>(</w:t>
            </w:r>
            <w:proofErr w:type="spellStart"/>
            <w:r w:rsidRPr="000A0661">
              <w:rPr>
                <w:rFonts w:cstheme="minorHAnsi"/>
                <w:szCs w:val="24"/>
              </w:rPr>
              <w:t>i</w:t>
            </w:r>
            <w:proofErr w:type="spellEnd"/>
            <w:r w:rsidRPr="000A0661">
              <w:rPr>
                <w:rFonts w:cstheme="minorHAnsi"/>
                <w:szCs w:val="24"/>
              </w:rPr>
              <w:t xml:space="preserve">) the total value of CIL receipts subject to notices served in </w:t>
            </w:r>
            <w:r w:rsidR="005E6DE4">
              <w:rPr>
                <w:rFonts w:cstheme="minorHAnsi"/>
                <w:szCs w:val="24"/>
              </w:rPr>
              <w:t>a</w:t>
            </w:r>
            <w:r w:rsidRPr="000A0661">
              <w:rPr>
                <w:rFonts w:cstheme="minorHAnsi"/>
                <w:szCs w:val="24"/>
              </w:rPr>
              <w:t>ccordance with regulation 59E during the reported year;</w:t>
            </w:r>
          </w:p>
          <w:p w:rsidR="0040593E" w:rsidRPr="000A0661" w:rsidRDefault="00D03FAD" w:rsidP="005E6DE4">
            <w:pPr>
              <w:autoSpaceDE w:val="0"/>
              <w:autoSpaceDN w:val="0"/>
              <w:adjustRightInd w:val="0"/>
              <w:rPr>
                <w:rFonts w:cstheme="minorHAnsi"/>
                <w:szCs w:val="24"/>
              </w:rPr>
            </w:pPr>
            <w:r w:rsidRPr="000A0661">
              <w:rPr>
                <w:rFonts w:cstheme="minorHAnsi"/>
                <w:szCs w:val="24"/>
              </w:rPr>
              <w:t>(ii) the total value of CIL receipts subject to a notice served in accordance with</w:t>
            </w:r>
            <w:r w:rsidR="005E6DE4">
              <w:rPr>
                <w:rFonts w:cstheme="minorHAnsi"/>
                <w:szCs w:val="24"/>
              </w:rPr>
              <w:t xml:space="preserve"> </w:t>
            </w:r>
            <w:r w:rsidRPr="000A0661">
              <w:rPr>
                <w:rFonts w:cstheme="minorHAnsi"/>
                <w:szCs w:val="24"/>
              </w:rPr>
              <w:t>regulation 59E in any year that has not been paid to the relevant charging authority by the end of the reported year</w:t>
            </w:r>
          </w:p>
        </w:tc>
        <w:tc>
          <w:tcPr>
            <w:tcW w:w="3081" w:type="dxa"/>
          </w:tcPr>
          <w:p w:rsidR="0040593E" w:rsidRDefault="0040593E" w:rsidP="00E134AE">
            <w:pPr>
              <w:autoSpaceDE w:val="0"/>
              <w:autoSpaceDN w:val="0"/>
              <w:adjustRightInd w:val="0"/>
              <w:rPr>
                <w:rFonts w:cstheme="minorHAnsi"/>
                <w:szCs w:val="24"/>
              </w:rPr>
            </w:pPr>
          </w:p>
          <w:p w:rsidR="00833C16" w:rsidRDefault="00833C16" w:rsidP="00E134AE">
            <w:pPr>
              <w:autoSpaceDE w:val="0"/>
              <w:autoSpaceDN w:val="0"/>
              <w:adjustRightInd w:val="0"/>
              <w:rPr>
                <w:rFonts w:cstheme="minorHAnsi"/>
                <w:szCs w:val="24"/>
              </w:rPr>
            </w:pPr>
          </w:p>
          <w:p w:rsidR="00833C16" w:rsidRDefault="00833C16" w:rsidP="00E134AE">
            <w:pPr>
              <w:autoSpaceDE w:val="0"/>
              <w:autoSpaceDN w:val="0"/>
              <w:adjustRightInd w:val="0"/>
              <w:rPr>
                <w:rFonts w:cstheme="minorHAnsi"/>
                <w:szCs w:val="24"/>
              </w:rPr>
            </w:pPr>
          </w:p>
          <w:p w:rsidR="00833C16" w:rsidRDefault="00863818" w:rsidP="00E134AE">
            <w:pPr>
              <w:autoSpaceDE w:val="0"/>
              <w:autoSpaceDN w:val="0"/>
              <w:adjustRightInd w:val="0"/>
              <w:rPr>
                <w:rFonts w:cstheme="minorHAnsi"/>
                <w:szCs w:val="24"/>
              </w:rPr>
            </w:pPr>
            <w:r>
              <w:rPr>
                <w:rFonts w:cstheme="minorHAnsi"/>
                <w:szCs w:val="24"/>
              </w:rPr>
              <w:t>£2,153.39</w:t>
            </w:r>
          </w:p>
          <w:p w:rsidR="00833C16" w:rsidRDefault="00833C16" w:rsidP="00E134AE">
            <w:pPr>
              <w:autoSpaceDE w:val="0"/>
              <w:autoSpaceDN w:val="0"/>
              <w:adjustRightInd w:val="0"/>
              <w:rPr>
                <w:rFonts w:cstheme="minorHAnsi"/>
                <w:szCs w:val="24"/>
              </w:rPr>
            </w:pPr>
          </w:p>
          <w:p w:rsidR="00833C16" w:rsidRDefault="00833C16" w:rsidP="00E134AE">
            <w:pPr>
              <w:autoSpaceDE w:val="0"/>
              <w:autoSpaceDN w:val="0"/>
              <w:adjustRightInd w:val="0"/>
              <w:rPr>
                <w:rFonts w:cstheme="minorHAnsi"/>
                <w:szCs w:val="24"/>
              </w:rPr>
            </w:pPr>
          </w:p>
          <w:p w:rsidR="00833C16" w:rsidRDefault="00833C16" w:rsidP="00E134AE">
            <w:pPr>
              <w:autoSpaceDE w:val="0"/>
              <w:autoSpaceDN w:val="0"/>
              <w:adjustRightInd w:val="0"/>
              <w:rPr>
                <w:rFonts w:cstheme="minorHAnsi"/>
                <w:szCs w:val="24"/>
              </w:rPr>
            </w:pPr>
          </w:p>
          <w:p w:rsidR="00833C16" w:rsidRDefault="00833C16" w:rsidP="00E134AE">
            <w:pPr>
              <w:autoSpaceDE w:val="0"/>
              <w:autoSpaceDN w:val="0"/>
              <w:adjustRightInd w:val="0"/>
              <w:rPr>
                <w:rFonts w:cstheme="minorHAnsi"/>
                <w:szCs w:val="24"/>
              </w:rPr>
            </w:pPr>
            <w:r>
              <w:rPr>
                <w:rFonts w:cstheme="minorHAnsi"/>
                <w:szCs w:val="24"/>
              </w:rPr>
              <w:t>NIL</w:t>
            </w:r>
          </w:p>
          <w:p w:rsidR="00833C16" w:rsidRDefault="00833C16" w:rsidP="00E134AE">
            <w:pPr>
              <w:autoSpaceDE w:val="0"/>
              <w:autoSpaceDN w:val="0"/>
              <w:adjustRightInd w:val="0"/>
              <w:rPr>
                <w:rFonts w:cstheme="minorHAnsi"/>
                <w:szCs w:val="24"/>
              </w:rPr>
            </w:pPr>
          </w:p>
          <w:p w:rsidR="00833C16" w:rsidRDefault="00833C16" w:rsidP="00E134AE">
            <w:pPr>
              <w:autoSpaceDE w:val="0"/>
              <w:autoSpaceDN w:val="0"/>
              <w:adjustRightInd w:val="0"/>
              <w:rPr>
                <w:rFonts w:cstheme="minorHAnsi"/>
                <w:szCs w:val="24"/>
              </w:rPr>
            </w:pPr>
          </w:p>
          <w:p w:rsidR="00833C16" w:rsidRDefault="00833C16" w:rsidP="00E134AE">
            <w:pPr>
              <w:autoSpaceDE w:val="0"/>
              <w:autoSpaceDN w:val="0"/>
              <w:adjustRightInd w:val="0"/>
              <w:rPr>
                <w:rFonts w:cstheme="minorHAnsi"/>
                <w:szCs w:val="24"/>
              </w:rPr>
            </w:pPr>
          </w:p>
          <w:p w:rsidR="00833C16" w:rsidRPr="000A0661" w:rsidRDefault="00833C16" w:rsidP="00E134AE">
            <w:pPr>
              <w:autoSpaceDE w:val="0"/>
              <w:autoSpaceDN w:val="0"/>
              <w:adjustRightInd w:val="0"/>
              <w:rPr>
                <w:rFonts w:cstheme="minorHAnsi"/>
                <w:szCs w:val="24"/>
              </w:rPr>
            </w:pPr>
          </w:p>
        </w:tc>
      </w:tr>
      <w:tr w:rsidR="0040593E" w:rsidRPr="000A0661" w:rsidTr="00D03FAD">
        <w:tc>
          <w:tcPr>
            <w:tcW w:w="1809" w:type="dxa"/>
          </w:tcPr>
          <w:p w:rsidR="0040593E" w:rsidRPr="000A0661" w:rsidRDefault="0040593E" w:rsidP="00E134AE">
            <w:pPr>
              <w:autoSpaceDE w:val="0"/>
              <w:autoSpaceDN w:val="0"/>
              <w:adjustRightInd w:val="0"/>
              <w:rPr>
                <w:rFonts w:cstheme="minorHAnsi"/>
                <w:szCs w:val="24"/>
              </w:rPr>
            </w:pPr>
          </w:p>
        </w:tc>
        <w:tc>
          <w:tcPr>
            <w:tcW w:w="4352" w:type="dxa"/>
          </w:tcPr>
          <w:p w:rsidR="00D03FAD" w:rsidRPr="000A0661" w:rsidRDefault="00D03FAD" w:rsidP="00D03FAD">
            <w:pPr>
              <w:autoSpaceDE w:val="0"/>
              <w:autoSpaceDN w:val="0"/>
              <w:adjustRightInd w:val="0"/>
              <w:rPr>
                <w:rFonts w:cstheme="minorHAnsi"/>
                <w:szCs w:val="24"/>
              </w:rPr>
            </w:pPr>
            <w:r w:rsidRPr="000A0661">
              <w:rPr>
                <w:rFonts w:cstheme="minorHAnsi"/>
                <w:szCs w:val="24"/>
              </w:rPr>
              <w:t>the total amount of—</w:t>
            </w:r>
          </w:p>
          <w:p w:rsidR="00D03FAD" w:rsidRPr="000A0661" w:rsidRDefault="00D03FAD" w:rsidP="00D03FAD">
            <w:pPr>
              <w:autoSpaceDE w:val="0"/>
              <w:autoSpaceDN w:val="0"/>
              <w:adjustRightInd w:val="0"/>
              <w:rPr>
                <w:rFonts w:cstheme="minorHAnsi"/>
                <w:szCs w:val="24"/>
              </w:rPr>
            </w:pPr>
            <w:r w:rsidRPr="000A0661">
              <w:rPr>
                <w:rFonts w:cstheme="minorHAnsi"/>
                <w:szCs w:val="24"/>
              </w:rPr>
              <w:t>(</w:t>
            </w:r>
            <w:proofErr w:type="spellStart"/>
            <w:r w:rsidRPr="000A0661">
              <w:rPr>
                <w:rFonts w:cstheme="minorHAnsi"/>
                <w:szCs w:val="24"/>
              </w:rPr>
              <w:t>i</w:t>
            </w:r>
            <w:proofErr w:type="spellEnd"/>
            <w:r w:rsidRPr="000A0661">
              <w:rPr>
                <w:rFonts w:cstheme="minorHAnsi"/>
                <w:szCs w:val="24"/>
              </w:rPr>
              <w:t>) CIL receipts for the reported year retained at the end of the reported year; and</w:t>
            </w:r>
          </w:p>
          <w:p w:rsidR="0040593E" w:rsidRPr="000A0661" w:rsidRDefault="00D03FAD" w:rsidP="00D03FAD">
            <w:pPr>
              <w:autoSpaceDE w:val="0"/>
              <w:autoSpaceDN w:val="0"/>
              <w:adjustRightInd w:val="0"/>
              <w:rPr>
                <w:rFonts w:cstheme="minorHAnsi"/>
                <w:szCs w:val="24"/>
              </w:rPr>
            </w:pPr>
            <w:r w:rsidRPr="000A0661">
              <w:rPr>
                <w:rFonts w:cstheme="minorHAnsi"/>
                <w:szCs w:val="24"/>
              </w:rPr>
              <w:t>(ii) CIL receipts from previous years retained at the end of the reported year</w:t>
            </w:r>
          </w:p>
        </w:tc>
        <w:tc>
          <w:tcPr>
            <w:tcW w:w="3081" w:type="dxa"/>
          </w:tcPr>
          <w:p w:rsidR="0040593E" w:rsidRDefault="0040593E" w:rsidP="00E134AE">
            <w:pPr>
              <w:autoSpaceDE w:val="0"/>
              <w:autoSpaceDN w:val="0"/>
              <w:adjustRightInd w:val="0"/>
              <w:rPr>
                <w:rFonts w:cstheme="minorHAnsi"/>
                <w:szCs w:val="24"/>
              </w:rPr>
            </w:pPr>
          </w:p>
          <w:p w:rsidR="00833C16" w:rsidRDefault="00833C16" w:rsidP="00E134AE">
            <w:pPr>
              <w:autoSpaceDE w:val="0"/>
              <w:autoSpaceDN w:val="0"/>
              <w:adjustRightInd w:val="0"/>
              <w:rPr>
                <w:rFonts w:cstheme="minorHAnsi"/>
                <w:szCs w:val="24"/>
              </w:rPr>
            </w:pPr>
            <w:r>
              <w:rPr>
                <w:rFonts w:cstheme="minorHAnsi"/>
                <w:szCs w:val="24"/>
              </w:rPr>
              <w:t>£2,153.39</w:t>
            </w:r>
          </w:p>
          <w:p w:rsidR="00833C16" w:rsidRDefault="00833C16" w:rsidP="00E134AE">
            <w:pPr>
              <w:autoSpaceDE w:val="0"/>
              <w:autoSpaceDN w:val="0"/>
              <w:adjustRightInd w:val="0"/>
              <w:rPr>
                <w:rFonts w:cstheme="minorHAnsi"/>
                <w:szCs w:val="24"/>
              </w:rPr>
            </w:pPr>
          </w:p>
          <w:p w:rsidR="00833C16" w:rsidRDefault="00833C16" w:rsidP="00E134AE">
            <w:pPr>
              <w:autoSpaceDE w:val="0"/>
              <w:autoSpaceDN w:val="0"/>
              <w:adjustRightInd w:val="0"/>
              <w:rPr>
                <w:rFonts w:cstheme="minorHAnsi"/>
                <w:szCs w:val="24"/>
              </w:rPr>
            </w:pPr>
          </w:p>
          <w:p w:rsidR="00833C16" w:rsidRPr="000A0661" w:rsidRDefault="00833C16" w:rsidP="00E134AE">
            <w:pPr>
              <w:autoSpaceDE w:val="0"/>
              <w:autoSpaceDN w:val="0"/>
              <w:adjustRightInd w:val="0"/>
              <w:rPr>
                <w:rFonts w:cstheme="minorHAnsi"/>
                <w:szCs w:val="24"/>
              </w:rPr>
            </w:pPr>
            <w:r>
              <w:rPr>
                <w:rFonts w:cstheme="minorHAnsi"/>
                <w:szCs w:val="24"/>
              </w:rPr>
              <w:t>NIL</w:t>
            </w:r>
          </w:p>
        </w:tc>
      </w:tr>
      <w:tr w:rsidR="00863818" w:rsidRPr="000A0661" w:rsidTr="00D03FAD">
        <w:tc>
          <w:tcPr>
            <w:tcW w:w="1809" w:type="dxa"/>
          </w:tcPr>
          <w:p w:rsidR="00863818" w:rsidRPr="000A0661" w:rsidRDefault="00863818" w:rsidP="00E134AE">
            <w:pPr>
              <w:autoSpaceDE w:val="0"/>
              <w:autoSpaceDN w:val="0"/>
              <w:adjustRightInd w:val="0"/>
              <w:rPr>
                <w:rFonts w:cstheme="minorHAnsi"/>
                <w:szCs w:val="24"/>
              </w:rPr>
            </w:pPr>
          </w:p>
        </w:tc>
        <w:tc>
          <w:tcPr>
            <w:tcW w:w="4352" w:type="dxa"/>
          </w:tcPr>
          <w:p w:rsidR="00863818" w:rsidRPr="000A0661" w:rsidRDefault="00863818" w:rsidP="00D03FAD">
            <w:pPr>
              <w:autoSpaceDE w:val="0"/>
              <w:autoSpaceDN w:val="0"/>
              <w:adjustRightInd w:val="0"/>
              <w:rPr>
                <w:rFonts w:cstheme="minorHAnsi"/>
                <w:szCs w:val="24"/>
              </w:rPr>
            </w:pPr>
          </w:p>
        </w:tc>
        <w:tc>
          <w:tcPr>
            <w:tcW w:w="3081" w:type="dxa"/>
          </w:tcPr>
          <w:p w:rsidR="00863818" w:rsidRDefault="00863818" w:rsidP="00E134AE">
            <w:pPr>
              <w:autoSpaceDE w:val="0"/>
              <w:autoSpaceDN w:val="0"/>
              <w:adjustRightInd w:val="0"/>
              <w:rPr>
                <w:rFonts w:cstheme="minorHAnsi"/>
                <w:szCs w:val="24"/>
              </w:rPr>
            </w:pPr>
            <w:r>
              <w:rPr>
                <w:rFonts w:cstheme="minorHAnsi"/>
                <w:szCs w:val="24"/>
              </w:rPr>
              <w:t>£2,153.39</w:t>
            </w:r>
            <w:bookmarkStart w:id="0" w:name="_GoBack"/>
            <w:bookmarkEnd w:id="0"/>
          </w:p>
        </w:tc>
      </w:tr>
    </w:tbl>
    <w:p w:rsidR="0040593E" w:rsidRPr="000A0661" w:rsidRDefault="0040593E" w:rsidP="00E134AE">
      <w:pPr>
        <w:autoSpaceDE w:val="0"/>
        <w:autoSpaceDN w:val="0"/>
        <w:adjustRightInd w:val="0"/>
        <w:spacing w:after="0" w:line="240" w:lineRule="auto"/>
        <w:rPr>
          <w:rFonts w:cstheme="minorHAnsi"/>
          <w:szCs w:val="24"/>
        </w:rPr>
      </w:pPr>
    </w:p>
    <w:p w:rsidR="00E134AE" w:rsidRPr="000A0661" w:rsidRDefault="0073794F" w:rsidP="005E6DE4">
      <w:pPr>
        <w:autoSpaceDE w:val="0"/>
        <w:autoSpaceDN w:val="0"/>
        <w:adjustRightInd w:val="0"/>
        <w:spacing w:after="0" w:line="240" w:lineRule="auto"/>
        <w:rPr>
          <w:rFonts w:cstheme="minorHAnsi"/>
          <w:szCs w:val="24"/>
        </w:rPr>
      </w:pPr>
      <w:sdt>
        <w:sdtPr>
          <w:rPr>
            <w:rFonts w:cstheme="minorHAnsi"/>
            <w:szCs w:val="24"/>
          </w:rPr>
          <w:alias w:val="Town/Parish Council"/>
          <w:tag w:val="Town/Parish Council"/>
          <w:id w:val="1027915087"/>
          <w:placeholder>
            <w:docPart w:val="D1EF0FE239134A9FA00A1AC7F581F6A1"/>
          </w:placeholder>
          <w:comboBox>
            <w:listItem w:displayText="Barcombe Parish Council" w:value="Barcombe Parish Council"/>
            <w:listItem w:displayText="Chailey Parish Council" w:value="Chailey Parish Council"/>
            <w:listItem w:displayText="Ditchling Parish Council" w:value="Ditchling Parish Council"/>
            <w:listItem w:displayText="East Chiltington Parish Council" w:value="East Chiltington Parish Council"/>
            <w:listItem w:displayText="Firle Parish Council" w:value="Firle Parish Council"/>
            <w:listItem w:displayText="Hamsey Parish Council" w:value="Hamsey Parish Council"/>
            <w:listItem w:displayText="Newhaven Town Council" w:value="Newhaven Town Council"/>
            <w:listItem w:displayText="Newick Parish Council" w:value="Newick Parish Council"/>
            <w:listItem w:displayText="Peacehaven Town Council" w:value="Peacehaven Town Council"/>
            <w:listItem w:displayText="Plumpton Parish Council" w:value="Plumpton Parish Council"/>
            <w:listItem w:displayText="Ringmer Parish Council" w:value="Ringmer Parish Council"/>
            <w:listItem w:displayText="Seaford Town Council" w:value="Seaford Town Council"/>
            <w:listItem w:displayText="South Heighton Parish Council" w:value="South Heighton Parish Council"/>
            <w:listItem w:displayText="Telscombe Town Council" w:value="Telscombe Town Council"/>
            <w:listItem w:displayText="Westmeston Parish Council" w:value="Westmeston Parish Council"/>
            <w:listItem w:displayText="Wivelsfield Parish Council" w:value="Wivelsfield Parish Council"/>
          </w:comboBox>
        </w:sdtPr>
        <w:sdtEndPr/>
        <w:sdtContent>
          <w:r w:rsidR="00833C16">
            <w:rPr>
              <w:rFonts w:cstheme="minorHAnsi"/>
              <w:szCs w:val="24"/>
            </w:rPr>
            <w:t>Peacehaven Town Council</w:t>
          </w:r>
        </w:sdtContent>
      </w:sdt>
      <w:r w:rsidR="005E6DE4">
        <w:rPr>
          <w:rFonts w:cstheme="minorHAnsi"/>
          <w:szCs w:val="24"/>
        </w:rPr>
        <w:t xml:space="preserve"> must </w:t>
      </w:r>
      <w:r w:rsidR="00E134AE" w:rsidRPr="005E6DE4">
        <w:rPr>
          <w:rStyle w:val="QuoteChar"/>
        </w:rPr>
        <w:t>send a copy of the report to the charging authority from which it received CIL receipts,</w:t>
      </w:r>
      <w:r w:rsidR="006837B1" w:rsidRPr="005E6DE4">
        <w:rPr>
          <w:rStyle w:val="QuoteChar"/>
        </w:rPr>
        <w:t xml:space="preserve"> </w:t>
      </w:r>
      <w:r w:rsidR="00E134AE" w:rsidRPr="005E6DE4">
        <w:rPr>
          <w:rStyle w:val="QuoteChar"/>
        </w:rPr>
        <w:t>no later than 31st December following the reported year, unless the report is, or is to be,</w:t>
      </w:r>
      <w:r w:rsidR="006837B1" w:rsidRPr="005E6DE4">
        <w:rPr>
          <w:rStyle w:val="QuoteChar"/>
        </w:rPr>
        <w:t xml:space="preserve"> </w:t>
      </w:r>
      <w:r w:rsidR="00E134AE" w:rsidRPr="005E6DE4">
        <w:rPr>
          <w:rStyle w:val="QuoteChar"/>
        </w:rPr>
        <w:t>published on the charging authority's website.</w:t>
      </w:r>
    </w:p>
    <w:sectPr w:rsidR="00E134AE" w:rsidRPr="000A066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94F" w:rsidRDefault="0073794F" w:rsidP="000A0661">
      <w:pPr>
        <w:spacing w:after="0" w:line="240" w:lineRule="auto"/>
      </w:pPr>
      <w:r>
        <w:separator/>
      </w:r>
    </w:p>
  </w:endnote>
  <w:endnote w:type="continuationSeparator" w:id="0">
    <w:p w:rsidR="0073794F" w:rsidRDefault="0073794F" w:rsidP="000A0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5DD" w:rsidRDefault="003205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5DD" w:rsidRDefault="003205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5DD" w:rsidRDefault="003205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94F" w:rsidRDefault="0073794F" w:rsidP="000A0661">
      <w:pPr>
        <w:spacing w:after="0" w:line="240" w:lineRule="auto"/>
      </w:pPr>
      <w:r>
        <w:separator/>
      </w:r>
    </w:p>
  </w:footnote>
  <w:footnote w:type="continuationSeparator" w:id="0">
    <w:p w:rsidR="0073794F" w:rsidRDefault="0073794F" w:rsidP="000A06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5DD" w:rsidRDefault="006005AB">
    <w:pPr>
      <w:pStyle w:val="Header"/>
    </w:pPr>
    <w:r>
      <w:rPr>
        <w:noProof/>
        <w:lang w:eastAsia="en-GB"/>
      </w:rP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050155" cy="3030220"/>
              <wp:effectExtent l="0" t="1104900" r="0" b="63690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005AB" w:rsidRDefault="006005AB" w:rsidP="006005AB">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0;margin-top:0;width:397.65pt;height:238.6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41whgIAAPwEAAAOAAAAZHJzL2Uyb0RvYy54bWysVMtu2zAQvBfoPxC8O3pESiwhcmAncS9p&#10;GyAucqZFymIrPkrSloyi/94lpThJeymK+kCTq9Xs7M5QV9eD6NCBGcuVrHByFmPEZK0ol7sKf9ms&#10;Z3OMrCOSkk5JVuEjs/h68f7dVa9LlqpWdZQZBCDSlr2ucOucLqPI1i0TxJ4pzSQ8bJQRxMHR7CJq&#10;SA/ooovSOL6IemWoNqpm1kL0dnyIFwG/aVjtPjeNZQ51FQZuLqwmrFu/RosrUu4M0S2vJxrkH1gI&#10;wiUUPUHdEkfQ3vA/oASvjbKqcWe1EpFqGl6z0AN0k8S/dfPYEs1CLzAcq09jsv8Ptv50eDCIU9AO&#10;I0kESPQEE10ah1I/nF7bEnIeNWS5YaUGn+gbtfpe1d8skuqmJXLHlsaovmWEAjkPNYVDC5ujBtwQ&#10;3bDB3VEOOiQePnqFPxazvtK2/6govEL2ToVqQ2MEMsq/Ni9i/wthmB8CRiDs8SQmFEA1BPM4j5M8&#10;x6iGZ+fxeZymQe6IlB7N96CNdR+YEshvKmzALQGWHO6t8+xeUnw6IEN82o3q/iiSNItXaTFbX8wv&#10;Z9k6y2fFZTyfxUmxKi7irMhu1z89aJKVLaeUyXsu2bPTkuzvlJw8P3okeA31FS7yNA98reo4XfOu&#10;89ys2W1vOoMOxFt+nNXYy5s0o/aSQpyUXrS7ae8I78Z99JZxGAYM4Pk/DCKo5wUbpXPDdgBEL+lW&#10;0SPo2MPFqrD9vieGgSf24kYBKTBCY5SYfObPnobXYDM8EaMnORyUe+ieL1bQxOft6ORTQr8CkOjg&#10;vkKvKA+uGDudkif9RtQwG70ER615EPeF5+RDuGKhvelz4O/w63PIevloLX4BAAD//wMAUEsDBBQA&#10;BgAIAAAAIQAgJhzx3AAAAAUBAAAPAAAAZHJzL2Rvd25yZXYueG1sTI/BTsMwEETvSPyDtUjcqEML&#10;hKZxKkTEoce2iLMbb5OAvQ6x06R8PQsXuKw0mtHM23w9OStO2IfWk4LbWQICqfKmpVrB6/7l5hFE&#10;iJqMtp5QwRkDrIvLi1xnxo+0xdMu1oJLKGRaQRNjl0kZqgadDjPfIbF39L3TkWVfS9PrkcudlfMk&#10;eZBOt8QLje7wucHqYzc4BebreO4W47jfbLbl8GnbssS3d6Wur6anFYiIU/wLww8+o0PBTAc/kAnC&#10;KuBH4u9lL13eL0AcFNyl6Rxkkcv/9MU3AAAA//8DAFBLAQItABQABgAIAAAAIQC2gziS/gAAAOEB&#10;AAATAAAAAAAAAAAAAAAAAAAAAABbQ29udGVudF9UeXBlc10ueG1sUEsBAi0AFAAGAAgAAAAhADj9&#10;If/WAAAAlAEAAAsAAAAAAAAAAAAAAAAALwEAAF9yZWxzLy5yZWxzUEsBAi0AFAAGAAgAAAAhAC2L&#10;jXCGAgAA/AQAAA4AAAAAAAAAAAAAAAAALgIAAGRycy9lMm9Eb2MueG1sUEsBAi0AFAAGAAgAAAAh&#10;ACAmHPHcAAAABQEAAA8AAAAAAAAAAAAAAAAA4AQAAGRycy9kb3ducmV2LnhtbFBLBQYAAAAABAAE&#10;APMAAADpBQAAAAA=&#10;" o:allowincell="f" filled="f" stroked="f">
              <v:stroke joinstyle="round"/>
              <o:lock v:ext="edit" shapetype="t"/>
              <v:textbox style="mso-fit-shape-to-text:t">
                <w:txbxContent>
                  <w:p w:rsidR="006005AB" w:rsidRDefault="006005AB" w:rsidP="006005AB">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5DD" w:rsidRDefault="003205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5DD" w:rsidRDefault="003205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013CAF"/>
    <w:multiLevelType w:val="hybridMultilevel"/>
    <w:tmpl w:val="BA445158"/>
    <w:lvl w:ilvl="0" w:tplc="7FDEED86">
      <w:start w:val="1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E5A"/>
    <w:rsid w:val="00042276"/>
    <w:rsid w:val="000A0661"/>
    <w:rsid w:val="00141664"/>
    <w:rsid w:val="00277FB0"/>
    <w:rsid w:val="002908CF"/>
    <w:rsid w:val="002D45B1"/>
    <w:rsid w:val="003205DD"/>
    <w:rsid w:val="00390C78"/>
    <w:rsid w:val="0040593E"/>
    <w:rsid w:val="00564F33"/>
    <w:rsid w:val="00570B2C"/>
    <w:rsid w:val="005A0E08"/>
    <w:rsid w:val="005A7EA1"/>
    <w:rsid w:val="005E6DE4"/>
    <w:rsid w:val="006005AB"/>
    <w:rsid w:val="006471CF"/>
    <w:rsid w:val="006837B1"/>
    <w:rsid w:val="006E51C5"/>
    <w:rsid w:val="00717B64"/>
    <w:rsid w:val="0073794F"/>
    <w:rsid w:val="0078550E"/>
    <w:rsid w:val="00833C16"/>
    <w:rsid w:val="00863818"/>
    <w:rsid w:val="00921524"/>
    <w:rsid w:val="00990E5A"/>
    <w:rsid w:val="009A6297"/>
    <w:rsid w:val="00A509A6"/>
    <w:rsid w:val="00BD37A8"/>
    <w:rsid w:val="00D03FAD"/>
    <w:rsid w:val="00D54238"/>
    <w:rsid w:val="00E13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8E8730-F5D5-48FE-901A-50D750C6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FB0"/>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E5A"/>
    <w:pPr>
      <w:ind w:left="720"/>
      <w:contextualSpacing/>
    </w:pPr>
  </w:style>
  <w:style w:type="table" w:styleId="TableGrid">
    <w:name w:val="Table Grid"/>
    <w:basedOn w:val="TableNormal"/>
    <w:uiPriority w:val="59"/>
    <w:rsid w:val="00405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6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0661"/>
  </w:style>
  <w:style w:type="paragraph" w:styleId="Footer">
    <w:name w:val="footer"/>
    <w:basedOn w:val="Normal"/>
    <w:link w:val="FooterChar"/>
    <w:uiPriority w:val="99"/>
    <w:unhideWhenUsed/>
    <w:rsid w:val="000A06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0661"/>
  </w:style>
  <w:style w:type="character" w:styleId="PlaceholderText">
    <w:name w:val="Placeholder Text"/>
    <w:basedOn w:val="DefaultParagraphFont"/>
    <w:uiPriority w:val="99"/>
    <w:semiHidden/>
    <w:rsid w:val="00277FB0"/>
    <w:rPr>
      <w:color w:val="808080"/>
    </w:rPr>
  </w:style>
  <w:style w:type="paragraph" w:styleId="BalloonText">
    <w:name w:val="Balloon Text"/>
    <w:basedOn w:val="Normal"/>
    <w:link w:val="BalloonTextChar"/>
    <w:uiPriority w:val="99"/>
    <w:semiHidden/>
    <w:unhideWhenUsed/>
    <w:rsid w:val="00277F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FB0"/>
    <w:rPr>
      <w:rFonts w:ascii="Tahoma" w:hAnsi="Tahoma" w:cs="Tahoma"/>
      <w:sz w:val="16"/>
      <w:szCs w:val="16"/>
    </w:rPr>
  </w:style>
  <w:style w:type="paragraph" w:styleId="Quote">
    <w:name w:val="Quote"/>
    <w:basedOn w:val="Normal"/>
    <w:next w:val="Normal"/>
    <w:link w:val="QuoteChar"/>
    <w:uiPriority w:val="29"/>
    <w:qFormat/>
    <w:rsid w:val="005E6DE4"/>
    <w:rPr>
      <w:i/>
      <w:iCs/>
      <w:color w:val="000000" w:themeColor="text1"/>
    </w:rPr>
  </w:style>
  <w:style w:type="character" w:customStyle="1" w:styleId="QuoteChar">
    <w:name w:val="Quote Char"/>
    <w:basedOn w:val="DefaultParagraphFont"/>
    <w:link w:val="Quote"/>
    <w:uiPriority w:val="29"/>
    <w:rsid w:val="005E6DE4"/>
    <w:rPr>
      <w:rFonts w:ascii="Arial" w:hAnsi="Arial"/>
      <w:i/>
      <w:iCs/>
      <w:color w:val="000000" w:themeColor="text1"/>
      <w:sz w:val="24"/>
    </w:rPr>
  </w:style>
  <w:style w:type="paragraph" w:styleId="NormalWeb">
    <w:name w:val="Normal (Web)"/>
    <w:basedOn w:val="Normal"/>
    <w:uiPriority w:val="99"/>
    <w:semiHidden/>
    <w:unhideWhenUsed/>
    <w:rsid w:val="006005AB"/>
    <w:pPr>
      <w:spacing w:before="100" w:beforeAutospacing="1" w:after="100" w:afterAutospacing="1" w:line="240" w:lineRule="auto"/>
    </w:pPr>
    <w:rPr>
      <w:rFonts w:ascii="Times New Roman" w:eastAsiaTheme="minorEastAsia"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8803E395-423C-477C-BA3B-B7BC6C02A01E}"/>
      </w:docPartPr>
      <w:docPartBody>
        <w:p w:rsidR="00AF1967" w:rsidRDefault="00AF1967">
          <w:r w:rsidRPr="005B603D">
            <w:rPr>
              <w:rStyle w:val="PlaceholderText"/>
            </w:rPr>
            <w:t>Choose an item.</w:t>
          </w:r>
        </w:p>
      </w:docPartBody>
    </w:docPart>
    <w:docPart>
      <w:docPartPr>
        <w:name w:val="7B59B7B0AE784148B0D1E78E0FE4B467"/>
        <w:category>
          <w:name w:val="General"/>
          <w:gallery w:val="placeholder"/>
        </w:category>
        <w:types>
          <w:type w:val="bbPlcHdr"/>
        </w:types>
        <w:behaviors>
          <w:behavior w:val="content"/>
        </w:behaviors>
        <w:guid w:val="{E650B7C7-D7C4-4DC7-BB87-9059D141ADDB}"/>
      </w:docPartPr>
      <w:docPartBody>
        <w:p w:rsidR="00AF1967" w:rsidRDefault="00AF1967" w:rsidP="00AF1967">
          <w:pPr>
            <w:pStyle w:val="7B59B7B0AE784148B0D1E78E0FE4B4672"/>
          </w:pPr>
          <w:r w:rsidRPr="005B603D">
            <w:rPr>
              <w:rStyle w:val="PlaceholderText"/>
            </w:rPr>
            <w:t>Choose an item.</w:t>
          </w:r>
        </w:p>
      </w:docPartBody>
    </w:docPart>
    <w:docPart>
      <w:docPartPr>
        <w:name w:val="C94D61A639BD47DFB2E5FEF539B34390"/>
        <w:category>
          <w:name w:val="General"/>
          <w:gallery w:val="placeholder"/>
        </w:category>
        <w:types>
          <w:type w:val="bbPlcHdr"/>
        </w:types>
        <w:behaviors>
          <w:behavior w:val="content"/>
        </w:behaviors>
        <w:guid w:val="{A4789841-0EE7-4992-A428-2B2D4B3C03B9}"/>
      </w:docPartPr>
      <w:docPartBody>
        <w:p w:rsidR="00AF1967" w:rsidRDefault="00AF1967" w:rsidP="00AF1967">
          <w:pPr>
            <w:pStyle w:val="C94D61A639BD47DFB2E5FEF539B343901"/>
          </w:pPr>
          <w:r w:rsidRPr="005B603D">
            <w:rPr>
              <w:rStyle w:val="PlaceholderText"/>
            </w:rPr>
            <w:t>Choose an item.</w:t>
          </w:r>
        </w:p>
      </w:docPartBody>
    </w:docPart>
    <w:docPart>
      <w:docPartPr>
        <w:name w:val="CD862D402CE340A78DE834F61A77DDF9"/>
        <w:category>
          <w:name w:val="General"/>
          <w:gallery w:val="placeholder"/>
        </w:category>
        <w:types>
          <w:type w:val="bbPlcHdr"/>
        </w:types>
        <w:behaviors>
          <w:behavior w:val="content"/>
        </w:behaviors>
        <w:guid w:val="{66476164-E04B-47E8-8F59-19D1AE076378}"/>
      </w:docPartPr>
      <w:docPartBody>
        <w:p w:rsidR="00AF1967" w:rsidRDefault="00AF1967" w:rsidP="00AF1967">
          <w:pPr>
            <w:pStyle w:val="CD862D402CE340A78DE834F61A77DDF9"/>
          </w:pPr>
          <w:r w:rsidRPr="005B603D">
            <w:rPr>
              <w:rStyle w:val="PlaceholderText"/>
            </w:rPr>
            <w:t>Click here to enter text.</w:t>
          </w:r>
        </w:p>
      </w:docPartBody>
    </w:docPart>
    <w:docPart>
      <w:docPartPr>
        <w:name w:val="73B1C85C23A24CDAB6C318EAF29B14C5"/>
        <w:category>
          <w:name w:val="General"/>
          <w:gallery w:val="placeholder"/>
        </w:category>
        <w:types>
          <w:type w:val="bbPlcHdr"/>
        </w:types>
        <w:behaviors>
          <w:behavior w:val="content"/>
        </w:behaviors>
        <w:guid w:val="{F3E77122-E32E-445E-B89F-8742029617B4}"/>
      </w:docPartPr>
      <w:docPartBody>
        <w:p w:rsidR="00E27D3A" w:rsidRDefault="00AF1967" w:rsidP="00AF1967">
          <w:pPr>
            <w:pStyle w:val="73B1C85C23A24CDAB6C318EAF29B14C5"/>
          </w:pPr>
          <w:r w:rsidRPr="005B603D">
            <w:rPr>
              <w:rStyle w:val="PlaceholderText"/>
            </w:rPr>
            <w:t>Choose an item.</w:t>
          </w:r>
        </w:p>
      </w:docPartBody>
    </w:docPart>
    <w:docPart>
      <w:docPartPr>
        <w:name w:val="36DEB77EAB9046F6A232D713ADBABCC2"/>
        <w:category>
          <w:name w:val="General"/>
          <w:gallery w:val="placeholder"/>
        </w:category>
        <w:types>
          <w:type w:val="bbPlcHdr"/>
        </w:types>
        <w:behaviors>
          <w:behavior w:val="content"/>
        </w:behaviors>
        <w:guid w:val="{E90BBF01-FE01-4B23-849C-72B842F12386}"/>
      </w:docPartPr>
      <w:docPartBody>
        <w:p w:rsidR="00E27D3A" w:rsidRDefault="00AF1967" w:rsidP="00AF1967">
          <w:pPr>
            <w:pStyle w:val="36DEB77EAB9046F6A232D713ADBABCC2"/>
          </w:pPr>
          <w:r w:rsidRPr="005B603D">
            <w:rPr>
              <w:rStyle w:val="PlaceholderText"/>
            </w:rPr>
            <w:t>Choose an item.</w:t>
          </w:r>
        </w:p>
      </w:docPartBody>
    </w:docPart>
    <w:docPart>
      <w:docPartPr>
        <w:name w:val="D1EF0FE239134A9FA00A1AC7F581F6A1"/>
        <w:category>
          <w:name w:val="General"/>
          <w:gallery w:val="placeholder"/>
        </w:category>
        <w:types>
          <w:type w:val="bbPlcHdr"/>
        </w:types>
        <w:behaviors>
          <w:behavior w:val="content"/>
        </w:behaviors>
        <w:guid w:val="{A65F6F07-4A46-4BFC-B555-F3B7998A6441}"/>
      </w:docPartPr>
      <w:docPartBody>
        <w:p w:rsidR="00E27D3A" w:rsidRDefault="00AF1967" w:rsidP="00AF1967">
          <w:pPr>
            <w:pStyle w:val="D1EF0FE239134A9FA00A1AC7F581F6A1"/>
          </w:pPr>
          <w:r w:rsidRPr="005B603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967"/>
    <w:rsid w:val="00797327"/>
    <w:rsid w:val="00AF1967"/>
    <w:rsid w:val="00C54B7E"/>
    <w:rsid w:val="00E27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1967"/>
    <w:rPr>
      <w:color w:val="808080"/>
    </w:rPr>
  </w:style>
  <w:style w:type="paragraph" w:customStyle="1" w:styleId="7EFF9F6538FC4CDC8BB15AD747DC50DF">
    <w:name w:val="7EFF9F6538FC4CDC8BB15AD747DC50DF"/>
    <w:rsid w:val="00AF1967"/>
  </w:style>
  <w:style w:type="paragraph" w:customStyle="1" w:styleId="7B59B7B0AE784148B0D1E78E0FE4B467">
    <w:name w:val="7B59B7B0AE784148B0D1E78E0FE4B467"/>
    <w:rsid w:val="00AF1967"/>
  </w:style>
  <w:style w:type="paragraph" w:customStyle="1" w:styleId="C94D61A639BD47DFB2E5FEF539B34390">
    <w:name w:val="C94D61A639BD47DFB2E5FEF539B34390"/>
    <w:rsid w:val="00AF1967"/>
    <w:rPr>
      <w:rFonts w:ascii="Arial" w:eastAsiaTheme="minorHAnsi" w:hAnsi="Arial"/>
      <w:sz w:val="24"/>
      <w:lang w:eastAsia="en-US"/>
    </w:rPr>
  </w:style>
  <w:style w:type="paragraph" w:customStyle="1" w:styleId="7B59B7B0AE784148B0D1E78E0FE4B4671">
    <w:name w:val="7B59B7B0AE784148B0D1E78E0FE4B4671"/>
    <w:rsid w:val="00AF1967"/>
    <w:rPr>
      <w:rFonts w:ascii="Arial" w:eastAsiaTheme="minorHAnsi" w:hAnsi="Arial"/>
      <w:sz w:val="24"/>
      <w:lang w:eastAsia="en-US"/>
    </w:rPr>
  </w:style>
  <w:style w:type="paragraph" w:customStyle="1" w:styleId="CD862D402CE340A78DE834F61A77DDF9">
    <w:name w:val="CD862D402CE340A78DE834F61A77DDF9"/>
    <w:rsid w:val="00AF1967"/>
  </w:style>
  <w:style w:type="paragraph" w:customStyle="1" w:styleId="C94D61A639BD47DFB2E5FEF539B343901">
    <w:name w:val="C94D61A639BD47DFB2E5FEF539B343901"/>
    <w:rsid w:val="00AF1967"/>
    <w:rPr>
      <w:rFonts w:ascii="Arial" w:eastAsiaTheme="minorHAnsi" w:hAnsi="Arial"/>
      <w:sz w:val="24"/>
      <w:lang w:eastAsia="en-US"/>
    </w:rPr>
  </w:style>
  <w:style w:type="paragraph" w:customStyle="1" w:styleId="7B59B7B0AE784148B0D1E78E0FE4B4672">
    <w:name w:val="7B59B7B0AE784148B0D1E78E0FE4B4672"/>
    <w:rsid w:val="00AF1967"/>
    <w:rPr>
      <w:rFonts w:ascii="Arial" w:eastAsiaTheme="minorHAnsi" w:hAnsi="Arial"/>
      <w:sz w:val="24"/>
      <w:lang w:eastAsia="en-US"/>
    </w:rPr>
  </w:style>
  <w:style w:type="paragraph" w:customStyle="1" w:styleId="73B1C85C23A24CDAB6C318EAF29B14C5">
    <w:name w:val="73B1C85C23A24CDAB6C318EAF29B14C5"/>
    <w:rsid w:val="00AF1967"/>
  </w:style>
  <w:style w:type="paragraph" w:customStyle="1" w:styleId="36DEB77EAB9046F6A232D713ADBABCC2">
    <w:name w:val="36DEB77EAB9046F6A232D713ADBABCC2"/>
    <w:rsid w:val="00AF1967"/>
  </w:style>
  <w:style w:type="paragraph" w:customStyle="1" w:styleId="D1EF0FE239134A9FA00A1AC7F581F6A1">
    <w:name w:val="D1EF0FE239134A9FA00A1AC7F581F6A1"/>
    <w:rsid w:val="00AF19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EA606-8BF3-411B-9133-F0F6ECE13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Lewes District Council</Company>
  <LinksUpToDate>false</LinksUpToDate>
  <CharactersWithSpaces>3965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 Maisonnial</dc:creator>
  <cp:lastModifiedBy>Claire Lacey</cp:lastModifiedBy>
  <cp:revision>4</cp:revision>
  <cp:lastPrinted>2018-01-08T09:31:00Z</cp:lastPrinted>
  <dcterms:created xsi:type="dcterms:W3CDTF">2018-01-09T14:04:00Z</dcterms:created>
  <dcterms:modified xsi:type="dcterms:W3CDTF">2018-01-09T14:10:00Z</dcterms:modified>
</cp:coreProperties>
</file>